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A65B" w14:textId="36A0BA8E" w:rsidR="007174C5" w:rsidRPr="003D1222" w:rsidRDefault="0074096F" w:rsidP="00D76FA3">
      <w:pPr>
        <w:pStyle w:val="Heading1"/>
      </w:pPr>
      <w:r>
        <w:rPr>
          <w:noProof/>
        </w:rPr>
        <w:drawing>
          <wp:inline distT="0" distB="0" distL="0" distR="0" wp14:anchorId="4F21B838" wp14:editId="3A2197B5">
            <wp:extent cx="2203450" cy="905568"/>
            <wp:effectExtent l="0" t="0" r="6350" b="889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E SMARTER_YELLOW_RGB.png"/>
                    <pic:cNvPicPr/>
                  </pic:nvPicPr>
                  <pic:blipFill>
                    <a:blip r:embed="rId10"/>
                    <a:stretch>
                      <a:fillRect/>
                    </a:stretch>
                  </pic:blipFill>
                  <pic:spPr>
                    <a:xfrm>
                      <a:off x="0" y="0"/>
                      <a:ext cx="2237943" cy="919744"/>
                    </a:xfrm>
                    <a:prstGeom prst="rect">
                      <a:avLst/>
                    </a:prstGeom>
                  </pic:spPr>
                </pic:pic>
              </a:graphicData>
            </a:graphic>
          </wp:inline>
        </w:drawing>
      </w:r>
    </w:p>
    <w:p w14:paraId="1818F90D" w14:textId="77777777" w:rsidR="003D1222" w:rsidRPr="003D1222" w:rsidRDefault="003D1222" w:rsidP="003D1222">
      <w:pPr>
        <w:widowControl w:val="0"/>
        <w:tabs>
          <w:tab w:val="center" w:pos="2835"/>
        </w:tabs>
        <w:autoSpaceDE w:val="0"/>
        <w:autoSpaceDN w:val="0"/>
        <w:adjustRightInd w:val="0"/>
        <w:rPr>
          <w:rFonts w:ascii="Tahoma" w:hAnsi="Tahoma" w:cs="Tahoma"/>
          <w:b/>
          <w:bCs/>
          <w:sz w:val="36"/>
          <w:szCs w:val="48"/>
        </w:rPr>
      </w:pPr>
    </w:p>
    <w:p w14:paraId="11172731" w14:textId="4217AA53" w:rsidR="00091934" w:rsidRPr="00090EBB" w:rsidRDefault="000C790B" w:rsidP="00C03306">
      <w:pPr>
        <w:widowControl w:val="0"/>
        <w:tabs>
          <w:tab w:val="center" w:pos="2835"/>
        </w:tabs>
        <w:autoSpaceDE w:val="0"/>
        <w:autoSpaceDN w:val="0"/>
        <w:adjustRightInd w:val="0"/>
        <w:rPr>
          <w:rFonts w:ascii="Tahoma" w:hAnsi="Tahoma" w:cs="Tahoma"/>
          <w:b/>
          <w:bCs/>
          <w:sz w:val="48"/>
          <w:szCs w:val="40"/>
        </w:rPr>
      </w:pPr>
      <w:r w:rsidRPr="00090EBB">
        <w:rPr>
          <w:rFonts w:ascii="Tahoma" w:hAnsi="Tahoma" w:cs="Tahoma"/>
          <w:b/>
          <w:bCs/>
          <w:sz w:val="48"/>
          <w:szCs w:val="40"/>
        </w:rPr>
        <w:t xml:space="preserve">Digital Technology </w:t>
      </w:r>
      <w:r w:rsidR="00D832F3" w:rsidRPr="00090EBB">
        <w:rPr>
          <w:rFonts w:ascii="Tahoma" w:hAnsi="Tahoma" w:cs="Tahoma"/>
          <w:b/>
          <w:bCs/>
          <w:sz w:val="48"/>
          <w:szCs w:val="40"/>
        </w:rPr>
        <w:t>I</w:t>
      </w:r>
      <w:r w:rsidRPr="00090EBB">
        <w:rPr>
          <w:rFonts w:ascii="Tahoma" w:hAnsi="Tahoma" w:cs="Tahoma"/>
          <w:b/>
          <w:bCs/>
          <w:sz w:val="48"/>
          <w:szCs w:val="40"/>
        </w:rPr>
        <w:t>nternship</w:t>
      </w:r>
      <w:r w:rsidR="00D832F3" w:rsidRPr="00090EBB">
        <w:rPr>
          <w:rFonts w:ascii="Tahoma" w:hAnsi="Tahoma" w:cs="Tahoma"/>
          <w:b/>
          <w:bCs/>
          <w:sz w:val="48"/>
          <w:szCs w:val="40"/>
        </w:rPr>
        <w:t xml:space="preserve"> </w:t>
      </w:r>
      <w:r w:rsidR="00091934" w:rsidRPr="00090EBB">
        <w:rPr>
          <w:rFonts w:ascii="Tahoma" w:hAnsi="Tahoma" w:cs="Tahoma"/>
          <w:b/>
          <w:bCs/>
          <w:sz w:val="48"/>
          <w:szCs w:val="40"/>
        </w:rPr>
        <w:t>Placement</w:t>
      </w:r>
    </w:p>
    <w:p w14:paraId="40473082" w14:textId="77777777" w:rsidR="00C03306" w:rsidRPr="003D1222" w:rsidRDefault="00C03306" w:rsidP="00C03306">
      <w:pPr>
        <w:widowControl w:val="0"/>
        <w:tabs>
          <w:tab w:val="center" w:pos="2835"/>
        </w:tabs>
        <w:autoSpaceDE w:val="0"/>
        <w:autoSpaceDN w:val="0"/>
        <w:adjustRightInd w:val="0"/>
        <w:rPr>
          <w:rFonts w:ascii="Tahoma" w:hAnsi="Tahoma" w:cs="Tahoma"/>
          <w:b/>
          <w:bCs/>
          <w:sz w:val="22"/>
        </w:rPr>
      </w:pPr>
    </w:p>
    <w:p w14:paraId="061CBD6D" w14:textId="77777777" w:rsidR="007174C5" w:rsidRPr="002B21B6" w:rsidRDefault="007174C5" w:rsidP="00091934">
      <w:pPr>
        <w:widowControl w:val="0"/>
        <w:tabs>
          <w:tab w:val="center" w:pos="2835"/>
          <w:tab w:val="left" w:pos="8931"/>
        </w:tabs>
        <w:autoSpaceDE w:val="0"/>
        <w:autoSpaceDN w:val="0"/>
        <w:adjustRightInd w:val="0"/>
        <w:rPr>
          <w:rFonts w:ascii="Tahoma" w:hAnsi="Tahoma" w:cs="Tahoma"/>
          <w:b/>
          <w:bCs/>
          <w:sz w:val="20"/>
          <w:szCs w:val="20"/>
        </w:rPr>
      </w:pPr>
      <w:r w:rsidRPr="002B21B6">
        <w:rPr>
          <w:rFonts w:ascii="Tahoma" w:hAnsi="Tahoma" w:cs="Tahoma"/>
          <w:b/>
          <w:bCs/>
          <w:color w:val="7F7F7F"/>
          <w:sz w:val="20"/>
          <w:szCs w:val="20"/>
        </w:rPr>
        <w:t>Employer Information:</w:t>
      </w:r>
      <w:r w:rsidRPr="002B21B6">
        <w:rPr>
          <w:rFonts w:ascii="Tahoma" w:hAnsi="Tahoma" w:cs="Tahoma"/>
          <w:b/>
          <w:bCs/>
          <w:color w:val="7F7F7F"/>
          <w:sz w:val="20"/>
          <w:szCs w:val="20"/>
        </w:rPr>
        <w:tab/>
      </w:r>
    </w:p>
    <w:p w14:paraId="179BBC0B" w14:textId="77777777" w:rsidR="007174C5" w:rsidRPr="00391F33" w:rsidRDefault="007174C5" w:rsidP="00493FE8">
      <w:pPr>
        <w:widowControl w:val="0"/>
        <w:tabs>
          <w:tab w:val="center" w:pos="2835"/>
        </w:tabs>
        <w:autoSpaceDE w:val="0"/>
        <w:autoSpaceDN w:val="0"/>
        <w:adjustRightInd w:val="0"/>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954AD" w:rsidRPr="002B21B6" w14:paraId="4FA538F0" w14:textId="77777777" w:rsidTr="000954AD">
        <w:trPr>
          <w:trHeight w:val="554"/>
        </w:trPr>
        <w:tc>
          <w:tcPr>
            <w:tcW w:w="10485" w:type="dxa"/>
            <w:shd w:val="clear" w:color="auto" w:fill="D9D9D9"/>
            <w:vAlign w:val="center"/>
          </w:tcPr>
          <w:p w14:paraId="6AE96DC6" w14:textId="5ACB556D" w:rsidR="0008350F" w:rsidRPr="00ED6444" w:rsidRDefault="000954AD" w:rsidP="000800AC">
            <w:pPr>
              <w:widowControl w:val="0"/>
              <w:tabs>
                <w:tab w:val="center" w:pos="2835"/>
              </w:tabs>
              <w:autoSpaceDE w:val="0"/>
              <w:autoSpaceDN w:val="0"/>
              <w:adjustRightInd w:val="0"/>
              <w:rPr>
                <w:rFonts w:ascii="Tahoma" w:hAnsi="Tahoma" w:cs="Tahoma"/>
                <w:sz w:val="20"/>
                <w:szCs w:val="20"/>
              </w:rPr>
            </w:pPr>
            <w:r w:rsidRPr="00D7602E">
              <w:rPr>
                <w:rFonts w:ascii="Tahoma" w:hAnsi="Tahoma" w:cs="Tahoma"/>
                <w:b/>
                <w:bCs/>
                <w:sz w:val="20"/>
                <w:szCs w:val="20"/>
              </w:rPr>
              <w:t>‘Made Smarter’</w:t>
            </w:r>
            <w:r>
              <w:rPr>
                <w:rFonts w:ascii="Tahoma" w:hAnsi="Tahoma" w:cs="Tahoma"/>
                <w:sz w:val="20"/>
                <w:szCs w:val="20"/>
              </w:rPr>
              <w:t xml:space="preserve"> is a Government funded programme, matching your </w:t>
            </w:r>
            <w:r w:rsidR="00194B7F">
              <w:rPr>
                <w:rFonts w:ascii="Tahoma" w:hAnsi="Tahoma" w:cs="Tahoma"/>
                <w:sz w:val="20"/>
                <w:szCs w:val="20"/>
              </w:rPr>
              <w:t xml:space="preserve">expertise, </w:t>
            </w:r>
            <w:r>
              <w:rPr>
                <w:rFonts w:ascii="Tahoma" w:hAnsi="Tahoma" w:cs="Tahoma"/>
                <w:sz w:val="20"/>
                <w:szCs w:val="20"/>
              </w:rPr>
              <w:t>skills</w:t>
            </w:r>
            <w:r w:rsidR="0027343A">
              <w:rPr>
                <w:rFonts w:ascii="Tahoma" w:hAnsi="Tahoma" w:cs="Tahoma"/>
                <w:sz w:val="20"/>
                <w:szCs w:val="20"/>
              </w:rPr>
              <w:t>,</w:t>
            </w:r>
            <w:r>
              <w:rPr>
                <w:rFonts w:ascii="Tahoma" w:hAnsi="Tahoma" w:cs="Tahoma"/>
                <w:sz w:val="20"/>
                <w:szCs w:val="20"/>
              </w:rPr>
              <w:t xml:space="preserve"> and insight to </w:t>
            </w:r>
            <w:r w:rsidR="00D7602E">
              <w:rPr>
                <w:rFonts w:ascii="Tahoma" w:hAnsi="Tahoma" w:cs="Tahoma"/>
                <w:sz w:val="20"/>
                <w:szCs w:val="20"/>
              </w:rPr>
              <w:t xml:space="preserve">help </w:t>
            </w:r>
            <w:r>
              <w:rPr>
                <w:rFonts w:ascii="Tahoma" w:hAnsi="Tahoma" w:cs="Tahoma"/>
                <w:sz w:val="20"/>
                <w:szCs w:val="20"/>
              </w:rPr>
              <w:t>North West business</w:t>
            </w:r>
            <w:r w:rsidR="00D7602E">
              <w:rPr>
                <w:rFonts w:ascii="Tahoma" w:hAnsi="Tahoma" w:cs="Tahoma"/>
                <w:sz w:val="20"/>
                <w:szCs w:val="20"/>
              </w:rPr>
              <w:t>es</w:t>
            </w:r>
            <w:r w:rsidR="00E80D3F">
              <w:rPr>
                <w:rFonts w:ascii="Tahoma" w:hAnsi="Tahoma" w:cs="Tahoma"/>
                <w:sz w:val="20"/>
                <w:szCs w:val="20"/>
              </w:rPr>
              <w:t xml:space="preserve"> implement digital tools</w:t>
            </w:r>
            <w:r w:rsidR="0027343A">
              <w:rPr>
                <w:rFonts w:ascii="Tahoma" w:hAnsi="Tahoma" w:cs="Tahoma"/>
                <w:sz w:val="20"/>
                <w:szCs w:val="20"/>
              </w:rPr>
              <w:t>.  You will be</w:t>
            </w:r>
            <w:r w:rsidR="001042A7">
              <w:rPr>
                <w:rFonts w:ascii="Tahoma" w:hAnsi="Tahoma" w:cs="Tahoma"/>
                <w:sz w:val="20"/>
                <w:szCs w:val="20"/>
              </w:rPr>
              <w:t xml:space="preserve"> working on a </w:t>
            </w:r>
            <w:r w:rsidR="00194B7F">
              <w:rPr>
                <w:rFonts w:ascii="Tahoma" w:hAnsi="Tahoma" w:cs="Tahoma"/>
                <w:sz w:val="20"/>
                <w:szCs w:val="20"/>
              </w:rPr>
              <w:t xml:space="preserve">live project while </w:t>
            </w:r>
            <w:r w:rsidR="001042A7">
              <w:rPr>
                <w:rFonts w:ascii="Tahoma" w:hAnsi="Tahoma" w:cs="Tahoma"/>
                <w:sz w:val="20"/>
                <w:szCs w:val="20"/>
              </w:rPr>
              <w:t>gaining valuable experience for your C.V</w:t>
            </w:r>
            <w:r w:rsidR="0008350F">
              <w:rPr>
                <w:rFonts w:ascii="Tahoma" w:hAnsi="Tahoma" w:cs="Tahoma"/>
                <w:sz w:val="20"/>
                <w:szCs w:val="20"/>
              </w:rPr>
              <w:t>.</w:t>
            </w:r>
          </w:p>
          <w:p w14:paraId="1BB3CEE3" w14:textId="77777777" w:rsidR="0008350F" w:rsidRDefault="0008350F" w:rsidP="008C45EE">
            <w:pPr>
              <w:widowControl w:val="0"/>
              <w:tabs>
                <w:tab w:val="center" w:pos="2835"/>
              </w:tabs>
              <w:autoSpaceDE w:val="0"/>
              <w:autoSpaceDN w:val="0"/>
              <w:adjustRightInd w:val="0"/>
              <w:jc w:val="center"/>
              <w:rPr>
                <w:rFonts w:ascii="Tahoma" w:hAnsi="Tahoma" w:cs="Tahoma"/>
                <w:b/>
                <w:sz w:val="20"/>
                <w:szCs w:val="20"/>
              </w:rPr>
            </w:pPr>
            <w:r>
              <w:rPr>
                <w:rFonts w:ascii="Tahoma" w:hAnsi="Tahoma" w:cs="Tahoma"/>
                <w:b/>
                <w:sz w:val="20"/>
                <w:szCs w:val="20"/>
              </w:rPr>
              <w:t>Placements are open to 3</w:t>
            </w:r>
            <w:r w:rsidRPr="0008350F">
              <w:rPr>
                <w:rFonts w:ascii="Tahoma" w:hAnsi="Tahoma" w:cs="Tahoma"/>
                <w:b/>
                <w:sz w:val="20"/>
                <w:szCs w:val="20"/>
                <w:vertAlign w:val="superscript"/>
              </w:rPr>
              <w:t>rd</w:t>
            </w:r>
            <w:r>
              <w:rPr>
                <w:rFonts w:ascii="Tahoma" w:hAnsi="Tahoma" w:cs="Tahoma"/>
                <w:b/>
                <w:sz w:val="20"/>
                <w:szCs w:val="20"/>
              </w:rPr>
              <w:t xml:space="preserve"> and 4</w:t>
            </w:r>
            <w:r w:rsidRPr="0008350F">
              <w:rPr>
                <w:rFonts w:ascii="Tahoma" w:hAnsi="Tahoma" w:cs="Tahoma"/>
                <w:b/>
                <w:sz w:val="20"/>
                <w:szCs w:val="20"/>
                <w:vertAlign w:val="superscript"/>
              </w:rPr>
              <w:t>th</w:t>
            </w:r>
            <w:r>
              <w:rPr>
                <w:rFonts w:ascii="Tahoma" w:hAnsi="Tahoma" w:cs="Tahoma"/>
                <w:b/>
                <w:sz w:val="20"/>
                <w:szCs w:val="20"/>
              </w:rPr>
              <w:t xml:space="preserve"> Year </w:t>
            </w:r>
            <w:r w:rsidR="007935B7">
              <w:rPr>
                <w:rFonts w:ascii="Tahoma" w:hAnsi="Tahoma" w:cs="Tahoma"/>
                <w:b/>
                <w:sz w:val="20"/>
                <w:szCs w:val="20"/>
              </w:rPr>
              <w:t>U</w:t>
            </w:r>
            <w:r w:rsidR="00347393">
              <w:rPr>
                <w:rFonts w:ascii="Tahoma" w:hAnsi="Tahoma" w:cs="Tahoma"/>
                <w:b/>
                <w:sz w:val="20"/>
                <w:szCs w:val="20"/>
              </w:rPr>
              <w:t>ndergrads, MS</w:t>
            </w:r>
            <w:r w:rsidR="007935B7">
              <w:rPr>
                <w:rFonts w:ascii="Tahoma" w:hAnsi="Tahoma" w:cs="Tahoma"/>
                <w:b/>
                <w:sz w:val="20"/>
                <w:szCs w:val="20"/>
              </w:rPr>
              <w:t>c, and Postgraduate Students</w:t>
            </w:r>
          </w:p>
          <w:p w14:paraId="4C89A360" w14:textId="45990DD0" w:rsidR="00ED6444" w:rsidRPr="003D1222" w:rsidRDefault="00ED6444" w:rsidP="008C45EE">
            <w:pPr>
              <w:widowControl w:val="0"/>
              <w:tabs>
                <w:tab w:val="center" w:pos="2835"/>
              </w:tabs>
              <w:autoSpaceDE w:val="0"/>
              <w:autoSpaceDN w:val="0"/>
              <w:adjustRightInd w:val="0"/>
              <w:jc w:val="center"/>
              <w:rPr>
                <w:rFonts w:ascii="Tahoma" w:hAnsi="Tahoma" w:cs="Tahoma"/>
                <w:b/>
                <w:sz w:val="20"/>
                <w:szCs w:val="20"/>
              </w:rPr>
            </w:pPr>
          </w:p>
        </w:tc>
      </w:tr>
    </w:tbl>
    <w:p w14:paraId="55EC7BA7" w14:textId="77777777" w:rsidR="00840E70" w:rsidRDefault="00840E70" w:rsidP="00493FE8">
      <w:pPr>
        <w:widowControl w:val="0"/>
        <w:tabs>
          <w:tab w:val="center" w:pos="2835"/>
        </w:tabs>
        <w:autoSpaceDE w:val="0"/>
        <w:autoSpaceDN w:val="0"/>
        <w:adjustRightInd w:val="0"/>
        <w:rPr>
          <w:rFonts w:ascii="Tahoma" w:hAnsi="Tahoma" w:cs="Tahoma"/>
          <w:b/>
          <w:bCs/>
          <w:color w:val="7F7F7F"/>
          <w:sz w:val="20"/>
          <w:szCs w:val="20"/>
        </w:rPr>
      </w:pPr>
    </w:p>
    <w:p w14:paraId="2A0F76D7" w14:textId="30AECAC7" w:rsidR="007174C5" w:rsidRDefault="007174C5" w:rsidP="00493FE8">
      <w:pPr>
        <w:widowControl w:val="0"/>
        <w:tabs>
          <w:tab w:val="center" w:pos="2835"/>
        </w:tabs>
        <w:autoSpaceDE w:val="0"/>
        <w:autoSpaceDN w:val="0"/>
        <w:adjustRightInd w:val="0"/>
        <w:rPr>
          <w:rFonts w:ascii="Tahoma" w:hAnsi="Tahoma" w:cs="Tahoma"/>
          <w:b/>
          <w:bCs/>
          <w:color w:val="7F7F7F"/>
          <w:sz w:val="20"/>
          <w:szCs w:val="20"/>
        </w:rPr>
      </w:pPr>
      <w:r w:rsidRPr="002B21B6">
        <w:rPr>
          <w:rFonts w:ascii="Tahoma" w:hAnsi="Tahoma" w:cs="Tahoma"/>
          <w:b/>
          <w:bCs/>
          <w:color w:val="7F7F7F"/>
          <w:sz w:val="20"/>
          <w:szCs w:val="20"/>
        </w:rPr>
        <w:t>Placement Information</w:t>
      </w:r>
    </w:p>
    <w:p w14:paraId="2E4EE262" w14:textId="77777777" w:rsidR="002B21B6" w:rsidRPr="003D1222" w:rsidRDefault="002B21B6" w:rsidP="00493FE8">
      <w:pPr>
        <w:widowControl w:val="0"/>
        <w:tabs>
          <w:tab w:val="center" w:pos="2835"/>
        </w:tabs>
        <w:autoSpaceDE w:val="0"/>
        <w:autoSpaceDN w:val="0"/>
        <w:adjustRightInd w:val="0"/>
        <w:rPr>
          <w:rFonts w:ascii="Tahoma" w:hAnsi="Tahoma" w:cs="Tahom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6808"/>
      </w:tblGrid>
      <w:tr w:rsidR="00D76FA3" w:rsidRPr="002B21B6" w14:paraId="30AE46A1" w14:textId="77777777" w:rsidTr="00DD1A92">
        <w:trPr>
          <w:trHeight w:val="568"/>
        </w:trPr>
        <w:tc>
          <w:tcPr>
            <w:tcW w:w="3726" w:type="dxa"/>
            <w:shd w:val="clear" w:color="auto" w:fill="D9D9D9"/>
            <w:vAlign w:val="center"/>
          </w:tcPr>
          <w:p w14:paraId="1091FD93" w14:textId="77777777" w:rsidR="003926DF" w:rsidRDefault="003926DF" w:rsidP="000800AC">
            <w:pPr>
              <w:widowControl w:val="0"/>
              <w:tabs>
                <w:tab w:val="center" w:pos="2835"/>
              </w:tabs>
              <w:autoSpaceDE w:val="0"/>
              <w:autoSpaceDN w:val="0"/>
              <w:adjustRightInd w:val="0"/>
              <w:rPr>
                <w:rFonts w:ascii="Tahoma" w:hAnsi="Tahoma" w:cs="Tahoma"/>
                <w:b/>
                <w:sz w:val="20"/>
                <w:szCs w:val="20"/>
              </w:rPr>
            </w:pPr>
          </w:p>
          <w:p w14:paraId="1BA3FD5A" w14:textId="77777777" w:rsidR="00A95C84" w:rsidRDefault="00A95C84" w:rsidP="000800AC">
            <w:pPr>
              <w:widowControl w:val="0"/>
              <w:tabs>
                <w:tab w:val="center" w:pos="2835"/>
              </w:tabs>
              <w:autoSpaceDE w:val="0"/>
              <w:autoSpaceDN w:val="0"/>
              <w:adjustRightInd w:val="0"/>
              <w:rPr>
                <w:rFonts w:ascii="Tahoma" w:hAnsi="Tahoma" w:cs="Tahoma"/>
                <w:b/>
                <w:sz w:val="20"/>
                <w:szCs w:val="20"/>
              </w:rPr>
            </w:pPr>
          </w:p>
          <w:p w14:paraId="71BD19AA" w14:textId="74D49D50" w:rsidR="007174C5" w:rsidRDefault="007174C5" w:rsidP="000800A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Job Title:</w:t>
            </w:r>
          </w:p>
          <w:p w14:paraId="234F9FFF" w14:textId="3B1CF64C" w:rsidR="00242B64" w:rsidRPr="003D1222" w:rsidRDefault="00242B64" w:rsidP="000800AC">
            <w:pPr>
              <w:widowControl w:val="0"/>
              <w:tabs>
                <w:tab w:val="center" w:pos="2835"/>
              </w:tabs>
              <w:autoSpaceDE w:val="0"/>
              <w:autoSpaceDN w:val="0"/>
              <w:adjustRightInd w:val="0"/>
              <w:rPr>
                <w:rFonts w:ascii="Tahoma" w:hAnsi="Tahoma" w:cs="Tahoma"/>
                <w:b/>
                <w:sz w:val="20"/>
                <w:szCs w:val="20"/>
              </w:rPr>
            </w:pPr>
          </w:p>
        </w:tc>
        <w:tc>
          <w:tcPr>
            <w:tcW w:w="6808" w:type="dxa"/>
          </w:tcPr>
          <w:p w14:paraId="6300AB8B" w14:textId="163E25CF" w:rsidR="00351986" w:rsidRPr="00A95C84" w:rsidRDefault="00B266ED" w:rsidP="00FB1921">
            <w:pPr>
              <w:tabs>
                <w:tab w:val="left" w:pos="773"/>
              </w:tabs>
              <w:rPr>
                <w:rFonts w:ascii="Tahoma" w:hAnsi="Tahoma" w:cs="Tahoma"/>
                <w:b/>
                <w:bCs/>
                <w:sz w:val="20"/>
                <w:szCs w:val="20"/>
              </w:rPr>
            </w:pPr>
            <w:r w:rsidRPr="00A95C84">
              <w:rPr>
                <w:rFonts w:ascii="Tahoma" w:hAnsi="Tahoma" w:cs="Tahoma"/>
                <w:b/>
                <w:bCs/>
                <w:sz w:val="20"/>
                <w:szCs w:val="20"/>
              </w:rPr>
              <w:t>Robotics and Process</w:t>
            </w:r>
            <w:r w:rsidR="00CE42D1" w:rsidRPr="00A95C84">
              <w:rPr>
                <w:rFonts w:ascii="Tahoma" w:hAnsi="Tahoma" w:cs="Tahoma"/>
                <w:b/>
                <w:bCs/>
                <w:sz w:val="20"/>
                <w:szCs w:val="20"/>
              </w:rPr>
              <w:t xml:space="preserve"> Control Automation Project</w:t>
            </w:r>
          </w:p>
          <w:p w14:paraId="58C48DD8" w14:textId="77777777" w:rsidR="006964D3" w:rsidRPr="00A95C84" w:rsidRDefault="006964D3" w:rsidP="00FB1921">
            <w:pPr>
              <w:tabs>
                <w:tab w:val="left" w:pos="773"/>
              </w:tabs>
              <w:rPr>
                <w:rFonts w:ascii="Tahoma" w:hAnsi="Tahoma" w:cs="Tahoma"/>
                <w:b/>
                <w:bCs/>
                <w:sz w:val="20"/>
                <w:szCs w:val="20"/>
                <w:highlight w:val="green"/>
              </w:rPr>
            </w:pPr>
          </w:p>
          <w:p w14:paraId="40B9BDAC" w14:textId="07827A74" w:rsidR="00CE42D1" w:rsidRPr="00A95C84" w:rsidRDefault="00CE42D1" w:rsidP="00FB1921">
            <w:pPr>
              <w:tabs>
                <w:tab w:val="left" w:pos="773"/>
              </w:tabs>
              <w:rPr>
                <w:rFonts w:ascii="Tahoma" w:hAnsi="Tahoma" w:cs="Tahoma"/>
                <w:b/>
                <w:bCs/>
                <w:sz w:val="20"/>
                <w:szCs w:val="20"/>
                <w:highlight w:val="green"/>
              </w:rPr>
            </w:pPr>
            <w:r w:rsidRPr="00A95C84">
              <w:rPr>
                <w:rFonts w:ascii="Tahoma" w:hAnsi="Tahoma" w:cs="Tahoma"/>
                <w:b/>
                <w:bCs/>
                <w:sz w:val="20"/>
                <w:szCs w:val="20"/>
              </w:rPr>
              <w:t>Reference: 19438Z</w:t>
            </w:r>
          </w:p>
        </w:tc>
      </w:tr>
      <w:tr w:rsidR="00586AA5" w:rsidRPr="002B21B6" w14:paraId="7FD2305E" w14:textId="77777777" w:rsidTr="00DD1A92">
        <w:trPr>
          <w:trHeight w:val="568"/>
        </w:trPr>
        <w:tc>
          <w:tcPr>
            <w:tcW w:w="3726" w:type="dxa"/>
            <w:shd w:val="clear" w:color="auto" w:fill="D9D9D9"/>
            <w:vAlign w:val="center"/>
          </w:tcPr>
          <w:p w14:paraId="7D72DF6D" w14:textId="734CFED4" w:rsidR="00586AA5" w:rsidRPr="003D1222" w:rsidRDefault="00586AA5" w:rsidP="000800AC">
            <w:pPr>
              <w:widowControl w:val="0"/>
              <w:tabs>
                <w:tab w:val="center" w:pos="2835"/>
              </w:tabs>
              <w:autoSpaceDE w:val="0"/>
              <w:autoSpaceDN w:val="0"/>
              <w:adjustRightInd w:val="0"/>
              <w:rPr>
                <w:rFonts w:ascii="Tahoma" w:hAnsi="Tahoma" w:cs="Tahoma"/>
                <w:b/>
                <w:sz w:val="20"/>
                <w:szCs w:val="20"/>
              </w:rPr>
            </w:pPr>
            <w:r>
              <w:rPr>
                <w:rFonts w:ascii="Tahoma" w:hAnsi="Tahoma" w:cs="Tahoma"/>
                <w:b/>
                <w:sz w:val="20"/>
                <w:szCs w:val="20"/>
              </w:rPr>
              <w:t>Business Overview</w:t>
            </w:r>
          </w:p>
        </w:tc>
        <w:tc>
          <w:tcPr>
            <w:tcW w:w="6808" w:type="dxa"/>
          </w:tcPr>
          <w:p w14:paraId="55E4C2A7" w14:textId="77777777" w:rsidR="00C3418D" w:rsidRDefault="00C3418D" w:rsidP="00F434DE">
            <w:pPr>
              <w:autoSpaceDE w:val="0"/>
              <w:autoSpaceDN w:val="0"/>
              <w:adjustRightInd w:val="0"/>
              <w:rPr>
                <w:rFonts w:ascii="Calibri" w:hAnsi="Calibri" w:cs="Calibri"/>
                <w:color w:val="000000"/>
              </w:rPr>
            </w:pPr>
          </w:p>
          <w:p w14:paraId="79479535" w14:textId="0C488A0D" w:rsidR="00F434DE" w:rsidRPr="00060D06" w:rsidRDefault="008233D9" w:rsidP="00F434DE">
            <w:pPr>
              <w:autoSpaceDE w:val="0"/>
              <w:autoSpaceDN w:val="0"/>
              <w:adjustRightInd w:val="0"/>
              <w:rPr>
                <w:rFonts w:ascii="Tahoma" w:hAnsi="Tahoma" w:cs="Tahoma"/>
                <w:color w:val="000000"/>
                <w:sz w:val="20"/>
                <w:szCs w:val="20"/>
              </w:rPr>
            </w:pPr>
            <w:r w:rsidRPr="00060D06">
              <w:rPr>
                <w:rFonts w:ascii="Tahoma" w:hAnsi="Tahoma" w:cs="Tahoma"/>
                <w:color w:val="000000"/>
                <w:sz w:val="20"/>
                <w:szCs w:val="20"/>
              </w:rPr>
              <w:t>The company are an online retailer of own-branded skincare and cosmetics</w:t>
            </w:r>
            <w:r w:rsidR="000B5C52" w:rsidRPr="00060D06">
              <w:rPr>
                <w:rFonts w:ascii="Tahoma" w:hAnsi="Tahoma" w:cs="Tahoma"/>
                <w:color w:val="000000"/>
                <w:sz w:val="20"/>
                <w:szCs w:val="20"/>
              </w:rPr>
              <w:t xml:space="preserve">, who are moving towards manufacturing in-house.  They distribute and retail a range of skincare, haircare, and shaving </w:t>
            </w:r>
            <w:r w:rsidR="00BC73EA" w:rsidRPr="00060D06">
              <w:rPr>
                <w:rFonts w:ascii="Tahoma" w:hAnsi="Tahoma" w:cs="Tahoma"/>
                <w:color w:val="000000"/>
                <w:sz w:val="20"/>
                <w:szCs w:val="20"/>
              </w:rPr>
              <w:t>solutions that are kind to you, your skin, and the planet.  Currently they supply predominantly to consumers via their website and wish to scale up via retailers and distributors.</w:t>
            </w:r>
          </w:p>
          <w:tbl>
            <w:tblPr>
              <w:tblW w:w="492" w:type="dxa"/>
              <w:tblBorders>
                <w:top w:val="nil"/>
                <w:left w:val="nil"/>
                <w:bottom w:val="nil"/>
                <w:right w:val="nil"/>
              </w:tblBorders>
              <w:tblLook w:val="0000" w:firstRow="0" w:lastRow="0" w:firstColumn="0" w:lastColumn="0" w:noHBand="0" w:noVBand="0"/>
            </w:tblPr>
            <w:tblGrid>
              <w:gridCol w:w="246"/>
              <w:gridCol w:w="246"/>
            </w:tblGrid>
            <w:tr w:rsidR="006D7E63" w:rsidRPr="00F434DE" w14:paraId="564769F0" w14:textId="0F8DE267" w:rsidTr="00C3418D">
              <w:trPr>
                <w:trHeight w:val="267"/>
              </w:trPr>
              <w:tc>
                <w:tcPr>
                  <w:tcW w:w="0" w:type="auto"/>
                </w:tcPr>
                <w:p w14:paraId="472E4CDC" w14:textId="42A9D39C" w:rsidR="006D7E63" w:rsidRPr="00F434DE" w:rsidRDefault="006D7E63" w:rsidP="00242B64">
                  <w:pPr>
                    <w:pStyle w:val="Default"/>
                    <w:rPr>
                      <w:rFonts w:ascii="Tahoma" w:hAnsi="Tahoma" w:cs="Tahoma"/>
                      <w:sz w:val="20"/>
                      <w:szCs w:val="20"/>
                    </w:rPr>
                  </w:pPr>
                </w:p>
              </w:tc>
              <w:tc>
                <w:tcPr>
                  <w:tcW w:w="0" w:type="auto"/>
                </w:tcPr>
                <w:p w14:paraId="51334E0D" w14:textId="77777777" w:rsidR="006D7E63" w:rsidRPr="00F434DE" w:rsidRDefault="006D7E63" w:rsidP="00242B64">
                  <w:pPr>
                    <w:pStyle w:val="Default"/>
                    <w:rPr>
                      <w:rFonts w:ascii="Tahoma" w:hAnsi="Tahoma" w:cs="Tahoma"/>
                      <w:sz w:val="20"/>
                      <w:szCs w:val="20"/>
                    </w:rPr>
                  </w:pPr>
                </w:p>
              </w:tc>
            </w:tr>
          </w:tbl>
          <w:p w14:paraId="3AF26324" w14:textId="5C14AAA3" w:rsidR="00ED6444" w:rsidRPr="008A2537" w:rsidRDefault="00ED6444" w:rsidP="00EE3C36">
            <w:pPr>
              <w:tabs>
                <w:tab w:val="left" w:pos="7545"/>
              </w:tabs>
              <w:spacing w:after="120"/>
              <w:ind w:right="-142"/>
              <w:rPr>
                <w:rFonts w:ascii="Tahoma" w:hAnsi="Tahoma" w:cs="Tahoma"/>
                <w:sz w:val="20"/>
                <w:szCs w:val="20"/>
              </w:rPr>
            </w:pPr>
          </w:p>
        </w:tc>
      </w:tr>
      <w:tr w:rsidR="00D76FA3" w:rsidRPr="002B21B6" w14:paraId="2B60472D" w14:textId="77777777" w:rsidTr="00DD1A92">
        <w:trPr>
          <w:trHeight w:val="568"/>
        </w:trPr>
        <w:tc>
          <w:tcPr>
            <w:tcW w:w="3726" w:type="dxa"/>
            <w:shd w:val="clear" w:color="auto" w:fill="D9D9D9"/>
            <w:vAlign w:val="center"/>
          </w:tcPr>
          <w:p w14:paraId="28D84B7B" w14:textId="77777777" w:rsidR="007174C5" w:rsidRPr="003D1222" w:rsidRDefault="007174C5" w:rsidP="000800A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Location:</w:t>
            </w:r>
          </w:p>
        </w:tc>
        <w:tc>
          <w:tcPr>
            <w:tcW w:w="6808" w:type="dxa"/>
          </w:tcPr>
          <w:p w14:paraId="0CD481FB" w14:textId="77777777" w:rsidR="007174C5" w:rsidRPr="00C81878" w:rsidRDefault="007174C5" w:rsidP="000800AC">
            <w:pPr>
              <w:widowControl w:val="0"/>
              <w:tabs>
                <w:tab w:val="center" w:pos="2835"/>
              </w:tabs>
              <w:autoSpaceDE w:val="0"/>
              <w:autoSpaceDN w:val="0"/>
              <w:adjustRightInd w:val="0"/>
              <w:rPr>
                <w:rFonts w:ascii="Tahoma" w:hAnsi="Tahoma" w:cs="Tahoma"/>
                <w:sz w:val="20"/>
                <w:szCs w:val="20"/>
              </w:rPr>
            </w:pPr>
          </w:p>
          <w:p w14:paraId="4F8B3AEC" w14:textId="106DC822" w:rsidR="00D76FA3" w:rsidRPr="00C81878" w:rsidRDefault="00EC6951" w:rsidP="000800AC">
            <w:pPr>
              <w:widowControl w:val="0"/>
              <w:tabs>
                <w:tab w:val="center" w:pos="2835"/>
              </w:tabs>
              <w:autoSpaceDE w:val="0"/>
              <w:autoSpaceDN w:val="0"/>
              <w:adjustRightInd w:val="0"/>
              <w:rPr>
                <w:rFonts w:ascii="Tahoma" w:hAnsi="Tahoma" w:cs="Tahoma"/>
                <w:sz w:val="20"/>
                <w:szCs w:val="20"/>
              </w:rPr>
            </w:pPr>
            <w:r>
              <w:rPr>
                <w:rFonts w:ascii="Tahoma" w:hAnsi="Tahoma" w:cs="Tahoma"/>
                <w:sz w:val="20"/>
                <w:szCs w:val="20"/>
              </w:rPr>
              <w:t>Stockport</w:t>
            </w:r>
            <w:r w:rsidR="00003CC8">
              <w:rPr>
                <w:rFonts w:ascii="Tahoma" w:hAnsi="Tahoma" w:cs="Tahoma"/>
                <w:sz w:val="20"/>
                <w:szCs w:val="20"/>
              </w:rPr>
              <w:t>,</w:t>
            </w:r>
            <w:r w:rsidR="00772FF4">
              <w:rPr>
                <w:rFonts w:ascii="Tahoma" w:hAnsi="Tahoma" w:cs="Tahoma"/>
                <w:sz w:val="20"/>
                <w:szCs w:val="20"/>
              </w:rPr>
              <w:t xml:space="preserve"> </w:t>
            </w:r>
            <w:r>
              <w:rPr>
                <w:rFonts w:ascii="Tahoma" w:hAnsi="Tahoma" w:cs="Tahoma"/>
                <w:sz w:val="20"/>
                <w:szCs w:val="20"/>
              </w:rPr>
              <w:t>SK1 3BJ</w:t>
            </w:r>
          </w:p>
        </w:tc>
      </w:tr>
      <w:tr w:rsidR="00D76FA3" w:rsidRPr="002B21B6" w14:paraId="374F98E7" w14:textId="77777777" w:rsidTr="00DD1A92">
        <w:trPr>
          <w:trHeight w:val="630"/>
        </w:trPr>
        <w:tc>
          <w:tcPr>
            <w:tcW w:w="3726" w:type="dxa"/>
            <w:shd w:val="clear" w:color="auto" w:fill="D9D9D9"/>
            <w:vAlign w:val="center"/>
          </w:tcPr>
          <w:p w14:paraId="27976237" w14:textId="77777777" w:rsidR="007174C5" w:rsidRPr="003D1222" w:rsidRDefault="007174C5" w:rsidP="000800A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Number of posts:</w:t>
            </w:r>
          </w:p>
        </w:tc>
        <w:tc>
          <w:tcPr>
            <w:tcW w:w="6808" w:type="dxa"/>
          </w:tcPr>
          <w:p w14:paraId="759F9BCA" w14:textId="77777777" w:rsidR="007174C5" w:rsidRPr="00C81878" w:rsidRDefault="007174C5" w:rsidP="000800AC">
            <w:pPr>
              <w:widowControl w:val="0"/>
              <w:tabs>
                <w:tab w:val="center" w:pos="2835"/>
              </w:tabs>
              <w:autoSpaceDE w:val="0"/>
              <w:autoSpaceDN w:val="0"/>
              <w:adjustRightInd w:val="0"/>
              <w:rPr>
                <w:rFonts w:ascii="Tahoma" w:hAnsi="Tahoma" w:cs="Tahoma"/>
                <w:sz w:val="20"/>
                <w:szCs w:val="20"/>
              </w:rPr>
            </w:pPr>
          </w:p>
          <w:p w14:paraId="07287CFD" w14:textId="049D07ED" w:rsidR="00D76FA3" w:rsidRPr="00C81878" w:rsidRDefault="000B12BD" w:rsidP="000800AC">
            <w:pPr>
              <w:widowControl w:val="0"/>
              <w:tabs>
                <w:tab w:val="center" w:pos="2835"/>
              </w:tabs>
              <w:autoSpaceDE w:val="0"/>
              <w:autoSpaceDN w:val="0"/>
              <w:adjustRightInd w:val="0"/>
              <w:rPr>
                <w:rFonts w:ascii="Tahoma" w:hAnsi="Tahoma" w:cs="Tahoma"/>
                <w:sz w:val="20"/>
                <w:szCs w:val="20"/>
              </w:rPr>
            </w:pPr>
            <w:r w:rsidRPr="00C81878">
              <w:rPr>
                <w:rFonts w:ascii="Tahoma" w:hAnsi="Tahoma" w:cs="Tahoma"/>
                <w:sz w:val="20"/>
                <w:szCs w:val="20"/>
              </w:rPr>
              <w:t>ONE</w:t>
            </w:r>
          </w:p>
        </w:tc>
      </w:tr>
      <w:tr w:rsidR="008D15DC" w:rsidRPr="002B21B6" w14:paraId="492B5858" w14:textId="77777777" w:rsidTr="00DD1A92">
        <w:trPr>
          <w:trHeight w:val="562"/>
        </w:trPr>
        <w:tc>
          <w:tcPr>
            <w:tcW w:w="3726" w:type="dxa"/>
            <w:shd w:val="clear" w:color="auto" w:fill="D9D9D9"/>
            <w:vAlign w:val="center"/>
          </w:tcPr>
          <w:p w14:paraId="03A9A918" w14:textId="77777777"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Job Description:</w:t>
            </w:r>
          </w:p>
          <w:p w14:paraId="1EC8A2A9" w14:textId="7CB73C03" w:rsidR="008D15DC" w:rsidRPr="003D1222" w:rsidRDefault="008D15DC" w:rsidP="008D15DC">
            <w:pPr>
              <w:widowControl w:val="0"/>
              <w:tabs>
                <w:tab w:val="center" w:pos="2835"/>
              </w:tabs>
              <w:autoSpaceDE w:val="0"/>
              <w:autoSpaceDN w:val="0"/>
              <w:adjustRightInd w:val="0"/>
              <w:rPr>
                <w:rFonts w:ascii="Tahoma" w:hAnsi="Tahoma" w:cs="Tahoma"/>
                <w:i/>
                <w:sz w:val="20"/>
                <w:szCs w:val="20"/>
              </w:rPr>
            </w:pPr>
          </w:p>
        </w:tc>
        <w:tc>
          <w:tcPr>
            <w:tcW w:w="6808" w:type="dxa"/>
          </w:tcPr>
          <w:p w14:paraId="3C38E50F" w14:textId="0E8EDB6A" w:rsidR="007778D2" w:rsidRDefault="008D15DC" w:rsidP="008D15DC">
            <w:pPr>
              <w:rPr>
                <w:rFonts w:ascii="Tahoma" w:hAnsi="Tahoma" w:cs="Tahoma"/>
                <w:b/>
                <w:bCs/>
                <w:sz w:val="20"/>
                <w:szCs w:val="20"/>
              </w:rPr>
            </w:pPr>
            <w:r w:rsidRPr="003C22EC">
              <w:rPr>
                <w:rFonts w:ascii="Tahoma" w:hAnsi="Tahoma" w:cs="Tahoma"/>
                <w:b/>
                <w:bCs/>
                <w:sz w:val="20"/>
                <w:szCs w:val="20"/>
              </w:rPr>
              <w:t>Project Overview:</w:t>
            </w:r>
            <w:r w:rsidR="00C15EDE">
              <w:rPr>
                <w:rFonts w:ascii="Tahoma" w:hAnsi="Tahoma" w:cs="Tahoma"/>
                <w:b/>
                <w:bCs/>
                <w:sz w:val="20"/>
                <w:szCs w:val="20"/>
              </w:rPr>
              <w:t xml:space="preserve">  </w:t>
            </w:r>
          </w:p>
          <w:p w14:paraId="1984376B" w14:textId="004EC969" w:rsidR="004F4141" w:rsidRDefault="004F4141" w:rsidP="008D15DC">
            <w:pPr>
              <w:rPr>
                <w:rFonts w:ascii="Tahoma" w:hAnsi="Tahoma" w:cs="Tahoma"/>
                <w:b/>
                <w:bCs/>
                <w:sz w:val="20"/>
                <w:szCs w:val="20"/>
              </w:rPr>
            </w:pPr>
          </w:p>
          <w:p w14:paraId="3F9C475D" w14:textId="6B6EA0F9" w:rsidR="004F4141" w:rsidRDefault="0027337C" w:rsidP="004F4141">
            <w:pPr>
              <w:pStyle w:val="Default"/>
              <w:rPr>
                <w:rFonts w:ascii="Tahoma" w:hAnsi="Tahoma" w:cs="Tahoma"/>
                <w:sz w:val="20"/>
                <w:szCs w:val="20"/>
              </w:rPr>
            </w:pPr>
            <w:r>
              <w:rPr>
                <w:rFonts w:ascii="Tahoma" w:hAnsi="Tahoma" w:cs="Tahoma"/>
                <w:sz w:val="20"/>
                <w:szCs w:val="20"/>
              </w:rPr>
              <w:t xml:space="preserve">The client </w:t>
            </w:r>
            <w:r w:rsidR="004F4141" w:rsidRPr="00060D06">
              <w:rPr>
                <w:rFonts w:ascii="Tahoma" w:hAnsi="Tahoma" w:cs="Tahoma"/>
                <w:sz w:val="20"/>
                <w:szCs w:val="20"/>
              </w:rPr>
              <w:t>is looking to create an A-Frame picking machine that will be used by the logistics team to pick the order contents and therefore improve speed and accuracy.</w:t>
            </w:r>
            <w:r w:rsidR="00BC567A">
              <w:rPr>
                <w:rFonts w:ascii="Tahoma" w:hAnsi="Tahoma" w:cs="Tahoma"/>
                <w:sz w:val="20"/>
                <w:szCs w:val="20"/>
              </w:rPr>
              <w:t xml:space="preserve">  </w:t>
            </w:r>
            <w:r w:rsidR="004F4141" w:rsidRPr="00060D06">
              <w:rPr>
                <w:rFonts w:ascii="Tahoma" w:hAnsi="Tahoma" w:cs="Tahoma"/>
                <w:sz w:val="20"/>
                <w:szCs w:val="20"/>
              </w:rPr>
              <w:t xml:space="preserve">Such </w:t>
            </w:r>
            <w:r>
              <w:rPr>
                <w:rFonts w:ascii="Tahoma" w:hAnsi="Tahoma" w:cs="Tahoma"/>
                <w:sz w:val="20"/>
                <w:szCs w:val="20"/>
              </w:rPr>
              <w:t xml:space="preserve">a </w:t>
            </w:r>
            <w:r w:rsidR="004F4141" w:rsidRPr="00060D06">
              <w:rPr>
                <w:rFonts w:ascii="Tahoma" w:hAnsi="Tahoma" w:cs="Tahoma"/>
                <w:sz w:val="20"/>
                <w:szCs w:val="20"/>
              </w:rPr>
              <w:t>machine will greatly improve the picking performance and accuracy which in turn will increase customer satisfaction by reducing despatching time and errors.</w:t>
            </w:r>
          </w:p>
          <w:p w14:paraId="1ADDC5EB" w14:textId="77777777" w:rsidR="009C6066" w:rsidRPr="00060D06" w:rsidRDefault="009C6066" w:rsidP="004F4141">
            <w:pPr>
              <w:pStyle w:val="Default"/>
              <w:rPr>
                <w:rFonts w:ascii="Tahoma" w:hAnsi="Tahoma" w:cs="Tahoma"/>
                <w:sz w:val="20"/>
                <w:szCs w:val="20"/>
              </w:rPr>
            </w:pPr>
          </w:p>
          <w:p w14:paraId="0BE0A15C" w14:textId="35D49648" w:rsidR="0027337C" w:rsidRDefault="0027337C" w:rsidP="004F4141">
            <w:pPr>
              <w:pStyle w:val="Default"/>
              <w:rPr>
                <w:rFonts w:ascii="Tahoma" w:hAnsi="Tahoma" w:cs="Tahoma"/>
                <w:sz w:val="20"/>
                <w:szCs w:val="20"/>
              </w:rPr>
            </w:pPr>
            <w:r>
              <w:rPr>
                <w:rFonts w:ascii="Tahoma" w:hAnsi="Tahoma" w:cs="Tahoma"/>
                <w:sz w:val="20"/>
                <w:szCs w:val="20"/>
              </w:rPr>
              <w:t xml:space="preserve">This </w:t>
            </w:r>
            <w:r w:rsidR="009C6066">
              <w:rPr>
                <w:rFonts w:ascii="Tahoma" w:hAnsi="Tahoma" w:cs="Tahoma"/>
                <w:sz w:val="20"/>
                <w:szCs w:val="20"/>
              </w:rPr>
              <w:t xml:space="preserve">type of </w:t>
            </w:r>
            <w:r w:rsidR="004F4141" w:rsidRPr="00060D06">
              <w:rPr>
                <w:rFonts w:ascii="Tahoma" w:hAnsi="Tahoma" w:cs="Tahoma"/>
                <w:sz w:val="20"/>
                <w:szCs w:val="20"/>
              </w:rPr>
              <w:t xml:space="preserve">equipment is already available </w:t>
            </w:r>
            <w:r w:rsidR="009C6066">
              <w:rPr>
                <w:rFonts w:ascii="Tahoma" w:hAnsi="Tahoma" w:cs="Tahoma"/>
                <w:sz w:val="20"/>
                <w:szCs w:val="20"/>
              </w:rPr>
              <w:t>from</w:t>
            </w:r>
            <w:r w:rsidR="004F4141" w:rsidRPr="00060D06">
              <w:rPr>
                <w:rFonts w:ascii="Tahoma" w:hAnsi="Tahoma" w:cs="Tahoma"/>
                <w:sz w:val="20"/>
                <w:szCs w:val="20"/>
              </w:rPr>
              <w:t xml:space="preserve"> a small number of manufacturers</w:t>
            </w:r>
            <w:r>
              <w:rPr>
                <w:rFonts w:ascii="Tahoma" w:hAnsi="Tahoma" w:cs="Tahoma"/>
                <w:sz w:val="20"/>
                <w:szCs w:val="20"/>
              </w:rPr>
              <w:t xml:space="preserve">, </w:t>
            </w:r>
            <w:r w:rsidR="004F4141" w:rsidRPr="00060D06">
              <w:rPr>
                <w:rFonts w:ascii="Tahoma" w:hAnsi="Tahoma" w:cs="Tahoma"/>
                <w:sz w:val="20"/>
                <w:szCs w:val="20"/>
              </w:rPr>
              <w:t>but the investment required has been quoted circa £1m with annual maintenance costs of roughly £50k.</w:t>
            </w:r>
          </w:p>
          <w:p w14:paraId="696A85F0" w14:textId="22F0D323" w:rsidR="004F4141" w:rsidRPr="00060D06" w:rsidRDefault="004F4141" w:rsidP="004F4141">
            <w:pPr>
              <w:pStyle w:val="Default"/>
              <w:rPr>
                <w:rFonts w:ascii="Tahoma" w:hAnsi="Tahoma" w:cs="Tahoma"/>
                <w:sz w:val="20"/>
                <w:szCs w:val="20"/>
              </w:rPr>
            </w:pPr>
            <w:r w:rsidRPr="00060D06">
              <w:rPr>
                <w:rFonts w:ascii="Tahoma" w:hAnsi="Tahoma" w:cs="Tahoma"/>
                <w:sz w:val="20"/>
                <w:szCs w:val="20"/>
              </w:rPr>
              <w:t xml:space="preserve"> </w:t>
            </w:r>
          </w:p>
          <w:p w14:paraId="3FF4EF9C" w14:textId="1A941D37" w:rsidR="003C22EC" w:rsidRDefault="0027337C" w:rsidP="00BC567A">
            <w:pPr>
              <w:rPr>
                <w:rFonts w:ascii="Tahoma" w:hAnsi="Tahoma" w:cs="Tahoma"/>
                <w:sz w:val="20"/>
                <w:szCs w:val="20"/>
              </w:rPr>
            </w:pPr>
            <w:r>
              <w:rPr>
                <w:rFonts w:ascii="Tahoma" w:hAnsi="Tahoma" w:cs="Tahoma"/>
                <w:sz w:val="20"/>
                <w:szCs w:val="20"/>
              </w:rPr>
              <w:t>The company</w:t>
            </w:r>
            <w:r w:rsidR="004F4141" w:rsidRPr="00060D06">
              <w:rPr>
                <w:rFonts w:ascii="Tahoma" w:hAnsi="Tahoma" w:cs="Tahoma"/>
                <w:sz w:val="20"/>
                <w:szCs w:val="20"/>
              </w:rPr>
              <w:t xml:space="preserve"> has been proactive in digitalisation of their systems and has adopted digital packing slips soon after incorporation but has now outgrown this technology and is looking to make its first steps in automation.</w:t>
            </w:r>
          </w:p>
          <w:p w14:paraId="3F3198E1" w14:textId="77777777" w:rsidR="00BC567A" w:rsidRDefault="00BC567A" w:rsidP="00BC567A">
            <w:pPr>
              <w:rPr>
                <w:rFonts w:ascii="Tahoma" w:hAnsi="Tahoma" w:cs="Tahoma"/>
                <w:sz w:val="20"/>
                <w:szCs w:val="20"/>
              </w:rPr>
            </w:pPr>
          </w:p>
          <w:p w14:paraId="2B72CDBC" w14:textId="5330100B" w:rsidR="00032636" w:rsidRDefault="003C22EC" w:rsidP="003C22EC">
            <w:pPr>
              <w:tabs>
                <w:tab w:val="left" w:pos="7545"/>
              </w:tabs>
              <w:spacing w:before="60" w:after="60"/>
              <w:ind w:right="-142"/>
              <w:rPr>
                <w:rFonts w:ascii="Tahoma" w:hAnsi="Tahoma" w:cs="Tahoma"/>
                <w:b/>
                <w:sz w:val="20"/>
                <w:szCs w:val="20"/>
              </w:rPr>
            </w:pPr>
            <w:r w:rsidRPr="00351986">
              <w:rPr>
                <w:rFonts w:ascii="Tahoma" w:hAnsi="Tahoma" w:cs="Tahoma"/>
                <w:b/>
                <w:sz w:val="20"/>
                <w:szCs w:val="20"/>
              </w:rPr>
              <w:t>The work plan:</w:t>
            </w:r>
          </w:p>
          <w:p w14:paraId="0094764F" w14:textId="77777777" w:rsidR="00032636" w:rsidRDefault="00032636" w:rsidP="00032636">
            <w:pPr>
              <w:pStyle w:val="Default"/>
              <w:rPr>
                <w:color w:val="auto"/>
              </w:rPr>
            </w:pPr>
          </w:p>
          <w:p w14:paraId="5A8B6720" w14:textId="229800C0"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1. Liaise with </w:t>
            </w:r>
            <w:r w:rsidR="00BC567A">
              <w:rPr>
                <w:rFonts w:ascii="Tahoma" w:hAnsi="Tahoma" w:cs="Tahoma"/>
                <w:sz w:val="20"/>
                <w:szCs w:val="20"/>
              </w:rPr>
              <w:t>the company</w:t>
            </w:r>
            <w:r w:rsidRPr="00060D06">
              <w:rPr>
                <w:rFonts w:ascii="Tahoma" w:hAnsi="Tahoma" w:cs="Tahoma"/>
                <w:sz w:val="20"/>
                <w:szCs w:val="20"/>
              </w:rPr>
              <w:t xml:space="preserve"> CTO to establish the requirements </w:t>
            </w:r>
          </w:p>
          <w:p w14:paraId="310019D5" w14:textId="77777777"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2. Review an existing Proof-of-Concept machine </w:t>
            </w:r>
          </w:p>
          <w:p w14:paraId="6BEBD233" w14:textId="77777777"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3. Discuss possible design improvements </w:t>
            </w:r>
          </w:p>
          <w:p w14:paraId="50EBD5DA" w14:textId="77777777" w:rsidR="00032636" w:rsidRPr="00060D06" w:rsidRDefault="00032636" w:rsidP="00032636">
            <w:pPr>
              <w:pStyle w:val="Default"/>
              <w:rPr>
                <w:rFonts w:ascii="Tahoma" w:hAnsi="Tahoma" w:cs="Tahoma"/>
                <w:sz w:val="20"/>
                <w:szCs w:val="20"/>
              </w:rPr>
            </w:pPr>
            <w:r w:rsidRPr="00060D06">
              <w:rPr>
                <w:rFonts w:ascii="Tahoma" w:hAnsi="Tahoma" w:cs="Tahoma"/>
                <w:sz w:val="20"/>
                <w:szCs w:val="20"/>
              </w:rPr>
              <w:lastRenderedPageBreak/>
              <w:t xml:space="preserve">4. Extend and improve upon the machine so it can handle many products per dispenser (currently limited to around 5 due to lack of power in the motors) </w:t>
            </w:r>
          </w:p>
          <w:p w14:paraId="0277F89F" w14:textId="77777777"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5. Scale up the machine so it can support many SKUs (Dispensers) </w:t>
            </w:r>
          </w:p>
          <w:p w14:paraId="4F8998DE" w14:textId="77777777"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6. Integrate the picking machine with the digital ordering system. </w:t>
            </w:r>
          </w:p>
          <w:p w14:paraId="6CBA63D3" w14:textId="77777777" w:rsidR="00032636" w:rsidRPr="00060D06" w:rsidRDefault="00032636" w:rsidP="00032636">
            <w:pPr>
              <w:pStyle w:val="Default"/>
              <w:rPr>
                <w:rFonts w:ascii="Tahoma" w:hAnsi="Tahoma" w:cs="Tahoma"/>
                <w:sz w:val="20"/>
                <w:szCs w:val="20"/>
              </w:rPr>
            </w:pPr>
          </w:p>
          <w:p w14:paraId="072338D2" w14:textId="77777777" w:rsidR="00BC567A" w:rsidRDefault="00032636" w:rsidP="00032636">
            <w:pPr>
              <w:pStyle w:val="Default"/>
              <w:rPr>
                <w:rFonts w:ascii="Tahoma" w:hAnsi="Tahoma" w:cs="Tahoma"/>
                <w:sz w:val="20"/>
                <w:szCs w:val="20"/>
              </w:rPr>
            </w:pPr>
            <w:r w:rsidRPr="00060D06">
              <w:rPr>
                <w:rFonts w:ascii="Tahoma" w:hAnsi="Tahoma" w:cs="Tahoma"/>
                <w:sz w:val="20"/>
                <w:szCs w:val="20"/>
              </w:rPr>
              <w:t>From the above key areas, points 1-4 should be phase 1 of the project and result in a fully functional machine. This is the most time-consuming part of the project and is likely to take up to 6-8 weeks.</w:t>
            </w:r>
          </w:p>
          <w:p w14:paraId="45948B11" w14:textId="3C619879"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 </w:t>
            </w:r>
          </w:p>
          <w:p w14:paraId="6EA7D6ED" w14:textId="77777777" w:rsidR="00032636" w:rsidRPr="00060D06" w:rsidRDefault="00032636" w:rsidP="00032636">
            <w:pPr>
              <w:pStyle w:val="Default"/>
              <w:rPr>
                <w:rFonts w:ascii="Tahoma" w:hAnsi="Tahoma" w:cs="Tahoma"/>
                <w:sz w:val="20"/>
                <w:szCs w:val="20"/>
              </w:rPr>
            </w:pPr>
            <w:r w:rsidRPr="00060D06">
              <w:rPr>
                <w:rFonts w:ascii="Tahoma" w:hAnsi="Tahoma" w:cs="Tahoma"/>
                <w:sz w:val="20"/>
                <w:szCs w:val="20"/>
              </w:rPr>
              <w:t xml:space="preserve">Once phase 1 is complete, the logistics team will start using the machine to fulfil orders and identify potential design flaws. </w:t>
            </w:r>
          </w:p>
          <w:p w14:paraId="6B578AB8" w14:textId="77777777" w:rsidR="00BC567A" w:rsidRDefault="00BC567A" w:rsidP="00032636">
            <w:pPr>
              <w:pStyle w:val="Default"/>
              <w:rPr>
                <w:rFonts w:ascii="Tahoma" w:hAnsi="Tahoma" w:cs="Tahoma"/>
                <w:sz w:val="20"/>
                <w:szCs w:val="20"/>
              </w:rPr>
            </w:pPr>
          </w:p>
          <w:p w14:paraId="5EEC4F52" w14:textId="466B1B77" w:rsidR="00032636" w:rsidRPr="00060D06" w:rsidRDefault="00032636" w:rsidP="00BC567A">
            <w:pPr>
              <w:pStyle w:val="Default"/>
              <w:rPr>
                <w:rFonts w:ascii="Tahoma" w:hAnsi="Tahoma" w:cs="Tahoma"/>
                <w:sz w:val="20"/>
                <w:szCs w:val="20"/>
              </w:rPr>
            </w:pPr>
            <w:r w:rsidRPr="00060D06">
              <w:rPr>
                <w:rFonts w:ascii="Tahoma" w:hAnsi="Tahoma" w:cs="Tahoma"/>
                <w:sz w:val="20"/>
                <w:szCs w:val="20"/>
              </w:rPr>
              <w:t xml:space="preserve">Once any bugs and issues have been identified and rectified, phase 2 can commence. In this phase, any design issues should be rectified and the machine should be scaled to support a larger number of SKUs (dispensers). This phase is likely to take 2-4 weeks. </w:t>
            </w:r>
          </w:p>
          <w:p w14:paraId="1214F5EE" w14:textId="0143E80A" w:rsidR="008D15DC" w:rsidRPr="003C22EC" w:rsidRDefault="008D15DC" w:rsidP="00EC6951">
            <w:pPr>
              <w:tabs>
                <w:tab w:val="left" w:pos="7545"/>
              </w:tabs>
              <w:spacing w:before="60" w:after="60"/>
              <w:ind w:right="-142"/>
              <w:rPr>
                <w:rFonts w:ascii="Tahoma" w:hAnsi="Tahoma" w:cs="Tahoma"/>
                <w:bCs/>
                <w:sz w:val="20"/>
                <w:szCs w:val="20"/>
              </w:rPr>
            </w:pPr>
          </w:p>
        </w:tc>
      </w:tr>
      <w:tr w:rsidR="008D15DC" w:rsidRPr="002B21B6" w14:paraId="03C60473" w14:textId="77777777" w:rsidTr="00DD1A92">
        <w:trPr>
          <w:trHeight w:val="542"/>
        </w:trPr>
        <w:tc>
          <w:tcPr>
            <w:tcW w:w="3726" w:type="dxa"/>
            <w:shd w:val="clear" w:color="auto" w:fill="D9D9D9"/>
            <w:vAlign w:val="center"/>
          </w:tcPr>
          <w:p w14:paraId="1EE8FA3E" w14:textId="60106D2B"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Pr>
                <w:rFonts w:ascii="Tahoma" w:hAnsi="Tahoma" w:cs="Tahoma"/>
                <w:b/>
                <w:sz w:val="20"/>
                <w:szCs w:val="20"/>
              </w:rPr>
              <w:lastRenderedPageBreak/>
              <w:t>Expected areas of knowledge</w:t>
            </w:r>
            <w:r w:rsidRPr="003D1222">
              <w:rPr>
                <w:rFonts w:ascii="Tahoma" w:hAnsi="Tahoma" w:cs="Tahoma"/>
                <w:b/>
                <w:sz w:val="20"/>
                <w:szCs w:val="20"/>
              </w:rPr>
              <w:t>:</w:t>
            </w:r>
          </w:p>
        </w:tc>
        <w:tc>
          <w:tcPr>
            <w:tcW w:w="6808" w:type="dxa"/>
          </w:tcPr>
          <w:p w14:paraId="4689534A" w14:textId="4518D7A4" w:rsidR="00E67D38" w:rsidRPr="00060D06" w:rsidRDefault="00EE5138" w:rsidP="00AD7247">
            <w:pPr>
              <w:pStyle w:val="Default"/>
              <w:numPr>
                <w:ilvl w:val="0"/>
                <w:numId w:val="19"/>
              </w:numPr>
              <w:rPr>
                <w:rFonts w:ascii="Tahoma" w:hAnsi="Tahoma" w:cs="Tahoma"/>
                <w:sz w:val="20"/>
                <w:szCs w:val="20"/>
              </w:rPr>
            </w:pPr>
            <w:r>
              <w:rPr>
                <w:rFonts w:ascii="Tahoma" w:hAnsi="Tahoma" w:cs="Tahoma"/>
                <w:sz w:val="20"/>
                <w:szCs w:val="20"/>
              </w:rPr>
              <w:t>G</w:t>
            </w:r>
            <w:r w:rsidR="00E67D38" w:rsidRPr="00060D06">
              <w:rPr>
                <w:rFonts w:ascii="Tahoma" w:hAnsi="Tahoma" w:cs="Tahoma"/>
                <w:sz w:val="20"/>
                <w:szCs w:val="20"/>
              </w:rPr>
              <w:t xml:space="preserve">ood understanding of mechatronic devices such as dc motors and gear boxes. </w:t>
            </w:r>
          </w:p>
          <w:p w14:paraId="1D4D2A4E" w14:textId="08B464CD" w:rsidR="00E67D38" w:rsidRPr="00060D06" w:rsidRDefault="00EE5138" w:rsidP="00AD7247">
            <w:pPr>
              <w:pStyle w:val="Default"/>
              <w:numPr>
                <w:ilvl w:val="0"/>
                <w:numId w:val="19"/>
              </w:numPr>
              <w:rPr>
                <w:rFonts w:ascii="Tahoma" w:hAnsi="Tahoma" w:cs="Tahoma"/>
                <w:sz w:val="20"/>
                <w:szCs w:val="20"/>
              </w:rPr>
            </w:pPr>
            <w:r>
              <w:rPr>
                <w:rFonts w:ascii="Tahoma" w:hAnsi="Tahoma" w:cs="Tahoma"/>
                <w:sz w:val="20"/>
                <w:szCs w:val="20"/>
              </w:rPr>
              <w:t>G</w:t>
            </w:r>
            <w:r w:rsidR="00E67D38" w:rsidRPr="00060D06">
              <w:rPr>
                <w:rFonts w:ascii="Tahoma" w:hAnsi="Tahoma" w:cs="Tahoma"/>
                <w:sz w:val="20"/>
                <w:szCs w:val="20"/>
              </w:rPr>
              <w:t xml:space="preserve">ood understanding of microcontroller programming. </w:t>
            </w:r>
          </w:p>
          <w:p w14:paraId="345CC5CF" w14:textId="0CED8C54" w:rsidR="00E67D38" w:rsidRPr="00060D06" w:rsidRDefault="00EE5138" w:rsidP="00AD7247">
            <w:pPr>
              <w:pStyle w:val="Default"/>
              <w:numPr>
                <w:ilvl w:val="0"/>
                <w:numId w:val="19"/>
              </w:numPr>
              <w:rPr>
                <w:rFonts w:ascii="Tahoma" w:hAnsi="Tahoma" w:cs="Tahoma"/>
                <w:sz w:val="20"/>
                <w:szCs w:val="20"/>
              </w:rPr>
            </w:pPr>
            <w:r>
              <w:rPr>
                <w:rFonts w:ascii="Tahoma" w:hAnsi="Tahoma" w:cs="Tahoma"/>
                <w:sz w:val="20"/>
                <w:szCs w:val="20"/>
              </w:rPr>
              <w:t>B</w:t>
            </w:r>
            <w:r w:rsidR="00E67D38" w:rsidRPr="00060D06">
              <w:rPr>
                <w:rFonts w:ascii="Tahoma" w:hAnsi="Tahoma" w:cs="Tahoma"/>
                <w:sz w:val="20"/>
                <w:szCs w:val="20"/>
              </w:rPr>
              <w:t xml:space="preserve">e pro-active and independent learners with an aptitude toward problem solving. </w:t>
            </w:r>
          </w:p>
          <w:p w14:paraId="661D5703" w14:textId="623F1FB3" w:rsidR="00E67D38" w:rsidRDefault="00EE5138" w:rsidP="00AD7247">
            <w:pPr>
              <w:pStyle w:val="Default"/>
              <w:numPr>
                <w:ilvl w:val="0"/>
                <w:numId w:val="19"/>
              </w:numPr>
              <w:rPr>
                <w:rFonts w:ascii="Tahoma" w:hAnsi="Tahoma" w:cs="Tahoma"/>
                <w:sz w:val="20"/>
                <w:szCs w:val="20"/>
              </w:rPr>
            </w:pPr>
            <w:r>
              <w:rPr>
                <w:rFonts w:ascii="Tahoma" w:hAnsi="Tahoma" w:cs="Tahoma"/>
                <w:sz w:val="20"/>
                <w:szCs w:val="20"/>
              </w:rPr>
              <w:t>G</w:t>
            </w:r>
            <w:r w:rsidR="00E67D38" w:rsidRPr="00060D06">
              <w:rPr>
                <w:rFonts w:ascii="Tahoma" w:hAnsi="Tahoma" w:cs="Tahoma"/>
                <w:sz w:val="20"/>
                <w:szCs w:val="20"/>
              </w:rPr>
              <w:t>ood communication skills and ab</w:t>
            </w:r>
            <w:r w:rsidR="003926DF">
              <w:rPr>
                <w:rFonts w:ascii="Tahoma" w:hAnsi="Tahoma" w:cs="Tahoma"/>
                <w:sz w:val="20"/>
                <w:szCs w:val="20"/>
              </w:rPr>
              <w:t>ility</w:t>
            </w:r>
            <w:r w:rsidR="00E67D38" w:rsidRPr="00060D06">
              <w:rPr>
                <w:rFonts w:ascii="Tahoma" w:hAnsi="Tahoma" w:cs="Tahoma"/>
                <w:sz w:val="20"/>
                <w:szCs w:val="20"/>
              </w:rPr>
              <w:t xml:space="preserve"> to understand and tailor to complicated requirements. </w:t>
            </w:r>
          </w:p>
          <w:p w14:paraId="2AB00BBE" w14:textId="77777777" w:rsidR="003926DF" w:rsidRPr="00060D06" w:rsidRDefault="003926DF" w:rsidP="003926DF">
            <w:pPr>
              <w:pStyle w:val="Default"/>
              <w:ind w:left="360"/>
              <w:rPr>
                <w:rFonts w:ascii="Tahoma" w:hAnsi="Tahoma" w:cs="Tahoma"/>
                <w:sz w:val="20"/>
                <w:szCs w:val="20"/>
              </w:rPr>
            </w:pPr>
          </w:p>
          <w:p w14:paraId="39C73FB5" w14:textId="2C16D78E" w:rsidR="00456406" w:rsidRPr="00060D06" w:rsidRDefault="00E67D38" w:rsidP="00E67D38">
            <w:pPr>
              <w:pStyle w:val="Default"/>
              <w:rPr>
                <w:rFonts w:ascii="Tahoma" w:hAnsi="Tahoma" w:cs="Tahoma"/>
                <w:color w:val="auto"/>
                <w:sz w:val="20"/>
                <w:szCs w:val="20"/>
              </w:rPr>
            </w:pPr>
            <w:r w:rsidRPr="00060D06">
              <w:rPr>
                <w:rFonts w:ascii="Tahoma" w:hAnsi="Tahoma" w:cs="Tahoma"/>
                <w:sz w:val="20"/>
                <w:szCs w:val="20"/>
              </w:rPr>
              <w:t>The</w:t>
            </w:r>
            <w:r w:rsidR="003926DF">
              <w:rPr>
                <w:rFonts w:ascii="Tahoma" w:hAnsi="Tahoma" w:cs="Tahoma"/>
                <w:sz w:val="20"/>
                <w:szCs w:val="20"/>
              </w:rPr>
              <w:t xml:space="preserve"> intern</w:t>
            </w:r>
            <w:r w:rsidRPr="00060D06">
              <w:rPr>
                <w:rFonts w:ascii="Tahoma" w:hAnsi="Tahoma" w:cs="Tahoma"/>
                <w:sz w:val="20"/>
                <w:szCs w:val="20"/>
              </w:rPr>
              <w:t xml:space="preserve"> should enjoy working with mechatronic systems and sensors and ideally have some experience in developing such systems. </w:t>
            </w:r>
          </w:p>
          <w:p w14:paraId="6AD4E0EE" w14:textId="30D22E2A" w:rsidR="008D15DC" w:rsidRPr="00060D06" w:rsidRDefault="008D15DC" w:rsidP="00EC6951">
            <w:pPr>
              <w:pStyle w:val="Default"/>
              <w:rPr>
                <w:rFonts w:ascii="Tahoma" w:hAnsi="Tahoma" w:cs="Tahoma"/>
                <w:iCs/>
                <w:sz w:val="20"/>
                <w:szCs w:val="20"/>
              </w:rPr>
            </w:pPr>
          </w:p>
        </w:tc>
      </w:tr>
      <w:tr w:rsidR="008D15DC" w:rsidRPr="002B21B6" w14:paraId="3BECFB27" w14:textId="77777777" w:rsidTr="00DD1A92">
        <w:trPr>
          <w:trHeight w:val="616"/>
        </w:trPr>
        <w:tc>
          <w:tcPr>
            <w:tcW w:w="3726" w:type="dxa"/>
            <w:shd w:val="clear" w:color="auto" w:fill="D9D9D9"/>
            <w:vAlign w:val="center"/>
          </w:tcPr>
          <w:p w14:paraId="5EA5582A" w14:textId="77777777"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Salary:</w:t>
            </w:r>
          </w:p>
          <w:p w14:paraId="0834196E" w14:textId="77777777" w:rsidR="008D15DC" w:rsidRPr="003D1222" w:rsidRDefault="008D15DC" w:rsidP="008D15DC">
            <w:pPr>
              <w:widowControl w:val="0"/>
              <w:tabs>
                <w:tab w:val="center" w:pos="2835"/>
              </w:tabs>
              <w:autoSpaceDE w:val="0"/>
              <w:autoSpaceDN w:val="0"/>
              <w:adjustRightInd w:val="0"/>
              <w:rPr>
                <w:rFonts w:ascii="Tahoma" w:hAnsi="Tahoma" w:cs="Tahoma"/>
                <w:i/>
                <w:sz w:val="20"/>
                <w:szCs w:val="20"/>
              </w:rPr>
            </w:pPr>
          </w:p>
        </w:tc>
        <w:tc>
          <w:tcPr>
            <w:tcW w:w="6808" w:type="dxa"/>
          </w:tcPr>
          <w:p w14:paraId="51C04017" w14:textId="77777777" w:rsidR="008D15DC" w:rsidRPr="00766F52" w:rsidRDefault="008D15DC" w:rsidP="008D15DC">
            <w:pPr>
              <w:widowControl w:val="0"/>
              <w:tabs>
                <w:tab w:val="center" w:pos="2835"/>
              </w:tabs>
              <w:autoSpaceDE w:val="0"/>
              <w:autoSpaceDN w:val="0"/>
              <w:adjustRightInd w:val="0"/>
              <w:rPr>
                <w:rFonts w:ascii="Tahoma" w:hAnsi="Tahoma" w:cs="Tahoma"/>
                <w:iCs/>
                <w:sz w:val="20"/>
                <w:szCs w:val="20"/>
              </w:rPr>
            </w:pPr>
          </w:p>
          <w:p w14:paraId="576795DC" w14:textId="67252C10" w:rsidR="008D15DC" w:rsidRPr="00766F52" w:rsidRDefault="008D15DC" w:rsidP="008D15DC">
            <w:pPr>
              <w:widowControl w:val="0"/>
              <w:tabs>
                <w:tab w:val="center" w:pos="2835"/>
              </w:tabs>
              <w:autoSpaceDE w:val="0"/>
              <w:autoSpaceDN w:val="0"/>
              <w:adjustRightInd w:val="0"/>
              <w:rPr>
                <w:rFonts w:ascii="Tahoma" w:hAnsi="Tahoma" w:cs="Tahoma"/>
                <w:iCs/>
                <w:sz w:val="20"/>
                <w:szCs w:val="20"/>
              </w:rPr>
            </w:pPr>
            <w:r w:rsidRPr="00766F52">
              <w:rPr>
                <w:rFonts w:ascii="Tahoma" w:hAnsi="Tahoma" w:cs="Tahoma"/>
                <w:iCs/>
                <w:sz w:val="20"/>
                <w:szCs w:val="20"/>
              </w:rPr>
              <w:t>£12.00 p/h (£5,760 per placement)</w:t>
            </w:r>
          </w:p>
        </w:tc>
      </w:tr>
      <w:tr w:rsidR="008D15DC" w:rsidRPr="002B21B6" w14:paraId="4AB12E39" w14:textId="77777777" w:rsidTr="00DD1A92">
        <w:trPr>
          <w:trHeight w:val="642"/>
        </w:trPr>
        <w:tc>
          <w:tcPr>
            <w:tcW w:w="3726" w:type="dxa"/>
            <w:shd w:val="clear" w:color="auto" w:fill="D9D9D9"/>
            <w:vAlign w:val="center"/>
          </w:tcPr>
          <w:p w14:paraId="0D6BE608" w14:textId="77777777"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How to apply:</w:t>
            </w:r>
          </w:p>
        </w:tc>
        <w:tc>
          <w:tcPr>
            <w:tcW w:w="6808" w:type="dxa"/>
          </w:tcPr>
          <w:p w14:paraId="7F6472BB" w14:textId="77777777" w:rsidR="008D15DC" w:rsidRPr="00D76FA3" w:rsidRDefault="008D15DC" w:rsidP="008D15DC">
            <w:pPr>
              <w:widowControl w:val="0"/>
              <w:tabs>
                <w:tab w:val="center" w:pos="2835"/>
              </w:tabs>
              <w:autoSpaceDE w:val="0"/>
              <w:autoSpaceDN w:val="0"/>
              <w:adjustRightInd w:val="0"/>
              <w:rPr>
                <w:rFonts w:ascii="Tahoma" w:hAnsi="Tahoma" w:cs="Tahoma"/>
                <w:i/>
                <w:sz w:val="20"/>
                <w:szCs w:val="20"/>
              </w:rPr>
            </w:pPr>
          </w:p>
          <w:p w14:paraId="2FD63B1F" w14:textId="675A153C" w:rsidR="008D15DC" w:rsidRDefault="008D15DC" w:rsidP="008D15DC">
            <w:pPr>
              <w:widowControl w:val="0"/>
              <w:tabs>
                <w:tab w:val="center" w:pos="2835"/>
              </w:tabs>
              <w:autoSpaceDE w:val="0"/>
              <w:autoSpaceDN w:val="0"/>
              <w:adjustRightInd w:val="0"/>
              <w:rPr>
                <w:rFonts w:ascii="Tahoma" w:hAnsi="Tahoma" w:cs="Tahoma"/>
                <w:b/>
                <w:bCs/>
                <w:iCs/>
                <w:sz w:val="20"/>
                <w:szCs w:val="20"/>
              </w:rPr>
            </w:pPr>
            <w:r>
              <w:rPr>
                <w:rFonts w:ascii="Tahoma" w:hAnsi="Tahoma" w:cs="Tahoma"/>
                <w:iCs/>
                <w:sz w:val="20"/>
                <w:szCs w:val="20"/>
              </w:rPr>
              <w:t>By e</w:t>
            </w:r>
            <w:r w:rsidRPr="00E811BD">
              <w:rPr>
                <w:rFonts w:ascii="Tahoma" w:hAnsi="Tahoma" w:cs="Tahoma"/>
                <w:iCs/>
                <w:sz w:val="20"/>
                <w:szCs w:val="20"/>
              </w:rPr>
              <w:t>.mail to</w:t>
            </w:r>
            <w:r>
              <w:rPr>
                <w:rFonts w:ascii="Tahoma" w:hAnsi="Tahoma" w:cs="Tahoma"/>
                <w:iCs/>
                <w:sz w:val="20"/>
                <w:szCs w:val="20"/>
              </w:rPr>
              <w:t xml:space="preserve"> Amanda Lyons, Made Smarter DTI Placement Manager at:</w:t>
            </w:r>
            <w:r w:rsidRPr="00E811BD">
              <w:rPr>
                <w:rFonts w:ascii="Tahoma" w:hAnsi="Tahoma" w:cs="Tahoma"/>
                <w:iCs/>
                <w:sz w:val="20"/>
                <w:szCs w:val="20"/>
              </w:rPr>
              <w:t xml:space="preserve"> </w:t>
            </w:r>
            <w:hyperlink r:id="rId11" w:history="1">
              <w:r w:rsidRPr="0099198A">
                <w:rPr>
                  <w:rStyle w:val="Hyperlink"/>
                  <w:rFonts w:ascii="Tahoma" w:hAnsi="Tahoma" w:cs="Tahoma"/>
                  <w:b/>
                  <w:bCs/>
                  <w:iCs/>
                  <w:sz w:val="20"/>
                  <w:szCs w:val="20"/>
                </w:rPr>
                <w:t>amanda.lyons@growthco.uk</w:t>
              </w:r>
            </w:hyperlink>
          </w:p>
          <w:p w14:paraId="4B92681E" w14:textId="242EBB5A" w:rsidR="008D15DC" w:rsidRPr="00E811BD" w:rsidRDefault="008D15DC" w:rsidP="008D15DC">
            <w:pPr>
              <w:widowControl w:val="0"/>
              <w:tabs>
                <w:tab w:val="center" w:pos="2835"/>
              </w:tabs>
              <w:autoSpaceDE w:val="0"/>
              <w:autoSpaceDN w:val="0"/>
              <w:adjustRightInd w:val="0"/>
              <w:rPr>
                <w:rFonts w:ascii="Tahoma" w:hAnsi="Tahoma" w:cs="Tahoma"/>
                <w:iCs/>
                <w:sz w:val="20"/>
                <w:szCs w:val="20"/>
              </w:rPr>
            </w:pPr>
          </w:p>
        </w:tc>
      </w:tr>
      <w:tr w:rsidR="008D15DC" w:rsidRPr="002B21B6" w14:paraId="13764E8A" w14:textId="77777777" w:rsidTr="00DD1A92">
        <w:trPr>
          <w:trHeight w:val="571"/>
        </w:trPr>
        <w:tc>
          <w:tcPr>
            <w:tcW w:w="3726" w:type="dxa"/>
            <w:shd w:val="clear" w:color="auto" w:fill="D9D9D9"/>
            <w:vAlign w:val="center"/>
          </w:tcPr>
          <w:p w14:paraId="0A80E682" w14:textId="77777777"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Placement Start Date:</w:t>
            </w:r>
          </w:p>
        </w:tc>
        <w:tc>
          <w:tcPr>
            <w:tcW w:w="6808" w:type="dxa"/>
          </w:tcPr>
          <w:p w14:paraId="0E17C612" w14:textId="77777777" w:rsidR="008D15DC" w:rsidRPr="00D76FA3" w:rsidRDefault="008D15DC" w:rsidP="008D15DC">
            <w:pPr>
              <w:widowControl w:val="0"/>
              <w:tabs>
                <w:tab w:val="center" w:pos="2835"/>
              </w:tabs>
              <w:autoSpaceDE w:val="0"/>
              <w:autoSpaceDN w:val="0"/>
              <w:adjustRightInd w:val="0"/>
              <w:rPr>
                <w:rFonts w:ascii="Tahoma" w:hAnsi="Tahoma" w:cs="Tahoma"/>
                <w:i/>
                <w:sz w:val="20"/>
                <w:szCs w:val="20"/>
              </w:rPr>
            </w:pPr>
          </w:p>
          <w:p w14:paraId="411666E6" w14:textId="7CC9E33B" w:rsidR="008D15DC" w:rsidRPr="00766F52" w:rsidRDefault="003926DF" w:rsidP="008D15DC">
            <w:pPr>
              <w:widowControl w:val="0"/>
              <w:tabs>
                <w:tab w:val="center" w:pos="2835"/>
              </w:tabs>
              <w:autoSpaceDE w:val="0"/>
              <w:autoSpaceDN w:val="0"/>
              <w:adjustRightInd w:val="0"/>
              <w:rPr>
                <w:rFonts w:ascii="Tahoma" w:hAnsi="Tahoma" w:cs="Tahoma"/>
                <w:iCs/>
                <w:sz w:val="20"/>
                <w:szCs w:val="20"/>
              </w:rPr>
            </w:pPr>
            <w:r>
              <w:rPr>
                <w:rFonts w:ascii="Tahoma" w:hAnsi="Tahoma" w:cs="Tahoma"/>
                <w:iCs/>
                <w:sz w:val="20"/>
                <w:szCs w:val="20"/>
              </w:rPr>
              <w:t>Oct</w:t>
            </w:r>
            <w:r w:rsidR="008D15DC">
              <w:rPr>
                <w:rFonts w:ascii="Tahoma" w:hAnsi="Tahoma" w:cs="Tahoma"/>
                <w:iCs/>
                <w:sz w:val="20"/>
                <w:szCs w:val="20"/>
              </w:rPr>
              <w:t xml:space="preserve"> 2021</w:t>
            </w:r>
          </w:p>
        </w:tc>
      </w:tr>
      <w:tr w:rsidR="008D15DC" w:rsidRPr="002B21B6" w14:paraId="283082F4" w14:textId="77777777" w:rsidTr="00DD1A92">
        <w:trPr>
          <w:trHeight w:val="566"/>
        </w:trPr>
        <w:tc>
          <w:tcPr>
            <w:tcW w:w="3726" w:type="dxa"/>
            <w:shd w:val="clear" w:color="auto" w:fill="D9D9D9"/>
            <w:vAlign w:val="center"/>
          </w:tcPr>
          <w:p w14:paraId="3CAFB476" w14:textId="77777777"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Duration of Placement:</w:t>
            </w:r>
          </w:p>
        </w:tc>
        <w:tc>
          <w:tcPr>
            <w:tcW w:w="6808" w:type="dxa"/>
          </w:tcPr>
          <w:p w14:paraId="2006F127" w14:textId="77777777" w:rsidR="008D15DC" w:rsidRDefault="008D15DC" w:rsidP="008D15DC">
            <w:pPr>
              <w:widowControl w:val="0"/>
              <w:tabs>
                <w:tab w:val="center" w:pos="2835"/>
              </w:tabs>
              <w:autoSpaceDE w:val="0"/>
              <w:autoSpaceDN w:val="0"/>
              <w:adjustRightInd w:val="0"/>
              <w:rPr>
                <w:rFonts w:ascii="Tahoma" w:hAnsi="Tahoma" w:cs="Tahoma"/>
                <w:i/>
                <w:sz w:val="20"/>
                <w:szCs w:val="20"/>
              </w:rPr>
            </w:pPr>
          </w:p>
          <w:p w14:paraId="3BAAF2C7" w14:textId="0BF062B2" w:rsidR="008D15DC" w:rsidRPr="00766F52" w:rsidRDefault="008D15DC" w:rsidP="008D15DC">
            <w:pPr>
              <w:widowControl w:val="0"/>
              <w:tabs>
                <w:tab w:val="center" w:pos="2835"/>
              </w:tabs>
              <w:autoSpaceDE w:val="0"/>
              <w:autoSpaceDN w:val="0"/>
              <w:adjustRightInd w:val="0"/>
              <w:rPr>
                <w:rFonts w:ascii="Tahoma" w:hAnsi="Tahoma" w:cs="Tahoma"/>
                <w:iCs/>
                <w:sz w:val="20"/>
                <w:szCs w:val="20"/>
              </w:rPr>
            </w:pPr>
            <w:r w:rsidRPr="00766F52">
              <w:rPr>
                <w:rFonts w:ascii="Tahoma" w:hAnsi="Tahoma" w:cs="Tahoma"/>
                <w:iCs/>
                <w:sz w:val="20"/>
                <w:szCs w:val="20"/>
              </w:rPr>
              <w:t>480 Hours on a full-time, part-time, or flexible schedule</w:t>
            </w:r>
          </w:p>
        </w:tc>
      </w:tr>
      <w:tr w:rsidR="008D15DC" w:rsidRPr="002B21B6" w14:paraId="60CF2FFE" w14:textId="77777777" w:rsidTr="00DD1A92">
        <w:trPr>
          <w:trHeight w:val="566"/>
        </w:trPr>
        <w:tc>
          <w:tcPr>
            <w:tcW w:w="3726" w:type="dxa"/>
            <w:shd w:val="clear" w:color="auto" w:fill="D9D9D9"/>
            <w:vAlign w:val="center"/>
          </w:tcPr>
          <w:p w14:paraId="681C8921" w14:textId="77777777" w:rsidR="008D15DC" w:rsidRPr="003D1222" w:rsidRDefault="008D15DC" w:rsidP="008D15DC">
            <w:pPr>
              <w:widowControl w:val="0"/>
              <w:tabs>
                <w:tab w:val="center" w:pos="2835"/>
              </w:tabs>
              <w:autoSpaceDE w:val="0"/>
              <w:autoSpaceDN w:val="0"/>
              <w:adjustRightInd w:val="0"/>
              <w:rPr>
                <w:rFonts w:ascii="Tahoma" w:hAnsi="Tahoma" w:cs="Tahoma"/>
                <w:b/>
                <w:sz w:val="20"/>
                <w:szCs w:val="20"/>
              </w:rPr>
            </w:pPr>
            <w:r w:rsidRPr="003D1222">
              <w:rPr>
                <w:rFonts w:ascii="Tahoma" w:hAnsi="Tahoma" w:cs="Tahoma"/>
                <w:b/>
                <w:sz w:val="20"/>
                <w:szCs w:val="20"/>
              </w:rPr>
              <w:t>Additional Info:</w:t>
            </w:r>
          </w:p>
        </w:tc>
        <w:tc>
          <w:tcPr>
            <w:tcW w:w="6808" w:type="dxa"/>
          </w:tcPr>
          <w:p w14:paraId="1CDB986B" w14:textId="659B0744" w:rsidR="008D15DC" w:rsidRDefault="008D15DC" w:rsidP="008D15DC">
            <w:pPr>
              <w:rPr>
                <w:rStyle w:val="Hyperlink"/>
                <w:rFonts w:ascii="Tahoma" w:hAnsi="Tahoma" w:cs="Tahoma"/>
                <w:sz w:val="20"/>
                <w:szCs w:val="20"/>
              </w:rPr>
            </w:pPr>
            <w:r w:rsidRPr="00B279BC">
              <w:rPr>
                <w:rFonts w:ascii="Tahoma" w:hAnsi="Tahoma" w:cs="Tahoma"/>
                <w:sz w:val="20"/>
                <w:szCs w:val="20"/>
              </w:rPr>
              <w:t xml:space="preserve">You will be required to register your interest </w:t>
            </w:r>
            <w:r>
              <w:rPr>
                <w:rFonts w:ascii="Tahoma" w:hAnsi="Tahoma" w:cs="Tahoma"/>
                <w:sz w:val="20"/>
                <w:szCs w:val="20"/>
              </w:rPr>
              <w:t>in</w:t>
            </w:r>
            <w:r w:rsidRPr="00B279BC">
              <w:rPr>
                <w:rFonts w:ascii="Tahoma" w:hAnsi="Tahoma" w:cs="Tahoma"/>
                <w:sz w:val="20"/>
                <w:szCs w:val="20"/>
              </w:rPr>
              <w:t xml:space="preserve"> a Digital Technology Internship </w:t>
            </w:r>
            <w:r>
              <w:rPr>
                <w:rFonts w:ascii="Tahoma" w:hAnsi="Tahoma" w:cs="Tahoma"/>
                <w:sz w:val="20"/>
                <w:szCs w:val="20"/>
              </w:rPr>
              <w:t>with</w:t>
            </w:r>
            <w:r w:rsidRPr="00B279BC">
              <w:rPr>
                <w:rFonts w:ascii="Tahoma" w:hAnsi="Tahoma" w:cs="Tahoma"/>
                <w:sz w:val="20"/>
                <w:szCs w:val="20"/>
              </w:rPr>
              <w:t xml:space="preserve"> Made Smarter</w:t>
            </w:r>
            <w:r>
              <w:rPr>
                <w:rFonts w:ascii="Tahoma" w:hAnsi="Tahoma" w:cs="Tahoma"/>
                <w:sz w:val="20"/>
                <w:szCs w:val="20"/>
              </w:rPr>
              <w:t xml:space="preserve"> </w:t>
            </w:r>
            <w:r w:rsidRPr="00B279BC">
              <w:rPr>
                <w:rFonts w:ascii="Tahoma" w:hAnsi="Tahoma" w:cs="Tahoma"/>
                <w:sz w:val="20"/>
                <w:szCs w:val="20"/>
              </w:rPr>
              <w:t xml:space="preserve">on our website at:  </w:t>
            </w:r>
            <w:hyperlink r:id="rId12" w:history="1">
              <w:r w:rsidRPr="00B279BC">
                <w:rPr>
                  <w:rStyle w:val="Hyperlink"/>
                  <w:rFonts w:ascii="Tahoma" w:hAnsi="Tahoma" w:cs="Tahoma"/>
                  <w:sz w:val="20"/>
                  <w:szCs w:val="20"/>
                </w:rPr>
                <w:t>www.madesmarter.uk</w:t>
              </w:r>
            </w:hyperlink>
          </w:p>
          <w:p w14:paraId="60F7919E" w14:textId="77777777" w:rsidR="008D15DC" w:rsidRPr="00B279BC" w:rsidRDefault="008D15DC" w:rsidP="008D15DC">
            <w:pPr>
              <w:rPr>
                <w:rFonts w:ascii="Tahoma" w:hAnsi="Tahoma" w:cs="Tahoma"/>
                <w:sz w:val="20"/>
                <w:szCs w:val="20"/>
              </w:rPr>
            </w:pPr>
          </w:p>
          <w:p w14:paraId="2F72FFF6" w14:textId="4E56F92F" w:rsidR="008D15DC" w:rsidRPr="00B279BC" w:rsidRDefault="008D15DC" w:rsidP="008D15DC">
            <w:pPr>
              <w:rPr>
                <w:rFonts w:ascii="Tahoma" w:hAnsi="Tahoma" w:cs="Tahoma"/>
                <w:sz w:val="20"/>
                <w:szCs w:val="20"/>
              </w:rPr>
            </w:pPr>
            <w:r w:rsidRPr="00B279BC">
              <w:rPr>
                <w:rFonts w:ascii="Tahoma" w:hAnsi="Tahoma" w:cs="Tahoma"/>
                <w:sz w:val="20"/>
                <w:szCs w:val="20"/>
              </w:rPr>
              <w:t>C.V’s can be uploaded at the point of registration</w:t>
            </w:r>
            <w:r>
              <w:rPr>
                <w:rFonts w:ascii="Tahoma" w:hAnsi="Tahoma" w:cs="Tahoma"/>
                <w:sz w:val="20"/>
                <w:szCs w:val="20"/>
              </w:rPr>
              <w:t xml:space="preserve"> or forwarded directly.  Your details will be stored to allow us to contact you for any future suitable opportunities.</w:t>
            </w:r>
          </w:p>
          <w:p w14:paraId="1E20865C" w14:textId="77777777" w:rsidR="008D15DC" w:rsidRPr="002B21B6" w:rsidRDefault="008D15DC" w:rsidP="008D15DC">
            <w:pPr>
              <w:widowControl w:val="0"/>
              <w:tabs>
                <w:tab w:val="center" w:pos="2835"/>
              </w:tabs>
              <w:autoSpaceDE w:val="0"/>
              <w:autoSpaceDN w:val="0"/>
              <w:adjustRightInd w:val="0"/>
              <w:rPr>
                <w:rFonts w:ascii="Tahoma" w:hAnsi="Tahoma" w:cs="Tahoma"/>
                <w:sz w:val="20"/>
                <w:szCs w:val="20"/>
              </w:rPr>
            </w:pPr>
          </w:p>
        </w:tc>
      </w:tr>
    </w:tbl>
    <w:p w14:paraId="15772A07" w14:textId="5FA29D97" w:rsidR="00EC0E29" w:rsidRPr="00DA0E8C" w:rsidRDefault="00EC0E29" w:rsidP="00810B73">
      <w:pPr>
        <w:widowControl w:val="0"/>
        <w:tabs>
          <w:tab w:val="center" w:pos="2835"/>
        </w:tabs>
        <w:autoSpaceDE w:val="0"/>
        <w:autoSpaceDN w:val="0"/>
        <w:adjustRightInd w:val="0"/>
      </w:pPr>
    </w:p>
    <w:sectPr w:rsidR="00EC0E29" w:rsidRPr="00DA0E8C" w:rsidSect="00810B73">
      <w:headerReference w:type="default" r:id="rId13"/>
      <w:pgSz w:w="11904" w:h="16834" w:code="9"/>
      <w:pgMar w:top="568" w:right="680" w:bottom="284" w:left="6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4FD3" w14:textId="77777777" w:rsidR="00091DF4" w:rsidRDefault="00091DF4" w:rsidP="0002014A">
      <w:r>
        <w:separator/>
      </w:r>
    </w:p>
  </w:endnote>
  <w:endnote w:type="continuationSeparator" w:id="0">
    <w:p w14:paraId="225C888C" w14:textId="77777777" w:rsidR="00091DF4" w:rsidRDefault="00091DF4" w:rsidP="0002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3134" w14:textId="77777777" w:rsidR="00091DF4" w:rsidRDefault="00091DF4" w:rsidP="0002014A">
      <w:r>
        <w:separator/>
      </w:r>
    </w:p>
  </w:footnote>
  <w:footnote w:type="continuationSeparator" w:id="0">
    <w:p w14:paraId="2C93E3A1" w14:textId="77777777" w:rsidR="00091DF4" w:rsidRDefault="00091DF4" w:rsidP="0002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FB64" w14:textId="77777777" w:rsidR="0002014A" w:rsidRDefault="0002014A">
    <w:pPr>
      <w:pStyle w:val="Header"/>
    </w:pPr>
    <w:r>
      <w:rPr>
        <w:noProof/>
      </w:rPr>
      <mc:AlternateContent>
        <mc:Choice Requires="wps">
          <w:drawing>
            <wp:anchor distT="0" distB="0" distL="114300" distR="114300" simplePos="0" relativeHeight="251659264" behindDoc="0" locked="0" layoutInCell="0" allowOverlap="1" wp14:anchorId="0CF8B11A" wp14:editId="3BAEDBA8">
              <wp:simplePos x="0" y="0"/>
              <wp:positionH relativeFrom="page">
                <wp:posOffset>0</wp:posOffset>
              </wp:positionH>
              <wp:positionV relativeFrom="page">
                <wp:posOffset>190500</wp:posOffset>
              </wp:positionV>
              <wp:extent cx="7559040" cy="266700"/>
              <wp:effectExtent l="0" t="0" r="0" b="0"/>
              <wp:wrapNone/>
              <wp:docPr id="1" name="MSIPCM59fc40efa5926f1646e181bf"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D9220" w14:textId="77777777" w:rsidR="0002014A" w:rsidRPr="0002014A" w:rsidRDefault="0002014A" w:rsidP="0002014A">
                          <w:pPr>
                            <w:rPr>
                              <w:rFonts w:ascii="Calibri" w:hAnsi="Calibri" w:cs="Calibri"/>
                              <w:color w:val="000000"/>
                              <w:sz w:val="20"/>
                            </w:rPr>
                          </w:pPr>
                          <w:r w:rsidRPr="0002014A">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F8B11A" id="_x0000_t202" coordsize="21600,21600" o:spt="202" path="m,l,21600r21600,l21600,xe">
              <v:stroke joinstyle="miter"/>
              <v:path gradientshapeok="t" o:connecttype="rect"/>
            </v:shapetype>
            <v:shape id="MSIPCM59fc40efa5926f1646e181bf" o:spid="_x0000_s1026" type="#_x0000_t202" alt="{&quot;HashCode&quot;:1269579689,&quot;Height&quot;:841.0,&quot;Width&quot;:595.0,&quot;Placement&quot;:&quot;Header&quot;,&quot;Index&quot;:&quot;Primary&quot;,&quot;Section&quot;:1,&quot;Top&quot;:0.0,&quot;Left&quot;:0.0}" style="position:absolute;margin-left:0;margin-top:15pt;width:595.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" o:allowincell="f" filled="f" stroked="f" strokeweight=".5pt">
              <v:textbox inset="20pt,0,,0">
                <w:txbxContent>
                  <w:p w14:paraId="3E2D9220" w14:textId="77777777" w:rsidR="0002014A" w:rsidRPr="0002014A" w:rsidRDefault="0002014A" w:rsidP="0002014A">
                    <w:pPr>
                      <w:rPr>
                        <w:rFonts w:ascii="Calibri" w:hAnsi="Calibri" w:cs="Calibri"/>
                        <w:color w:val="000000"/>
                        <w:sz w:val="20"/>
                      </w:rPr>
                    </w:pPr>
                    <w:r w:rsidRPr="0002014A">
                      <w:rPr>
                        <w:rFonts w:ascii="Calibri" w:hAnsi="Calibri" w:cs="Calibri"/>
                        <w:color w:val="000000"/>
                        <w:sz w:val="20"/>
                      </w:rPr>
                      <w:t>Classified: Internal Personal and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55C384"/>
    <w:multiLevelType w:val="hybridMultilevel"/>
    <w:tmpl w:val="411AE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BB51BE"/>
    <w:multiLevelType w:val="hybridMultilevel"/>
    <w:tmpl w:val="27E6F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91519"/>
    <w:multiLevelType w:val="hybridMultilevel"/>
    <w:tmpl w:val="20EA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34DCC"/>
    <w:multiLevelType w:val="hybridMultilevel"/>
    <w:tmpl w:val="BA164E7E"/>
    <w:lvl w:ilvl="0" w:tplc="B5FAC820">
      <w:numFmt w:val="bullet"/>
      <w:lvlText w:val="-"/>
      <w:lvlJc w:val="left"/>
      <w:pPr>
        <w:ind w:left="102" w:hanging="107"/>
      </w:pPr>
      <w:rPr>
        <w:rFonts w:ascii="Calibri" w:eastAsia="Calibri" w:hAnsi="Calibri" w:cs="Calibri" w:hint="default"/>
        <w:b/>
        <w:bCs/>
        <w:w w:val="100"/>
        <w:sz w:val="20"/>
        <w:szCs w:val="20"/>
      </w:rPr>
    </w:lvl>
    <w:lvl w:ilvl="1" w:tplc="F646752C">
      <w:numFmt w:val="bullet"/>
      <w:lvlText w:val="•"/>
      <w:lvlJc w:val="left"/>
      <w:pPr>
        <w:ind w:left="683" w:hanging="107"/>
      </w:pPr>
      <w:rPr>
        <w:rFonts w:hint="default"/>
      </w:rPr>
    </w:lvl>
    <w:lvl w:ilvl="2" w:tplc="BDE0D268">
      <w:numFmt w:val="bullet"/>
      <w:lvlText w:val="•"/>
      <w:lvlJc w:val="left"/>
      <w:pPr>
        <w:ind w:left="1266" w:hanging="107"/>
      </w:pPr>
      <w:rPr>
        <w:rFonts w:hint="default"/>
      </w:rPr>
    </w:lvl>
    <w:lvl w:ilvl="3" w:tplc="67FCB466">
      <w:numFmt w:val="bullet"/>
      <w:lvlText w:val="•"/>
      <w:lvlJc w:val="left"/>
      <w:pPr>
        <w:ind w:left="1849" w:hanging="107"/>
      </w:pPr>
      <w:rPr>
        <w:rFonts w:hint="default"/>
      </w:rPr>
    </w:lvl>
    <w:lvl w:ilvl="4" w:tplc="365029EC">
      <w:numFmt w:val="bullet"/>
      <w:lvlText w:val="•"/>
      <w:lvlJc w:val="left"/>
      <w:pPr>
        <w:ind w:left="2432" w:hanging="107"/>
      </w:pPr>
      <w:rPr>
        <w:rFonts w:hint="default"/>
      </w:rPr>
    </w:lvl>
    <w:lvl w:ilvl="5" w:tplc="A88CB622">
      <w:numFmt w:val="bullet"/>
      <w:lvlText w:val="•"/>
      <w:lvlJc w:val="left"/>
      <w:pPr>
        <w:ind w:left="3015" w:hanging="107"/>
      </w:pPr>
      <w:rPr>
        <w:rFonts w:hint="default"/>
      </w:rPr>
    </w:lvl>
    <w:lvl w:ilvl="6" w:tplc="D75C7580">
      <w:numFmt w:val="bullet"/>
      <w:lvlText w:val="•"/>
      <w:lvlJc w:val="left"/>
      <w:pPr>
        <w:ind w:left="3598" w:hanging="107"/>
      </w:pPr>
      <w:rPr>
        <w:rFonts w:hint="default"/>
      </w:rPr>
    </w:lvl>
    <w:lvl w:ilvl="7" w:tplc="35E01924">
      <w:numFmt w:val="bullet"/>
      <w:lvlText w:val="•"/>
      <w:lvlJc w:val="left"/>
      <w:pPr>
        <w:ind w:left="4181" w:hanging="107"/>
      </w:pPr>
      <w:rPr>
        <w:rFonts w:hint="default"/>
      </w:rPr>
    </w:lvl>
    <w:lvl w:ilvl="8" w:tplc="BA9EBEC2">
      <w:numFmt w:val="bullet"/>
      <w:lvlText w:val="•"/>
      <w:lvlJc w:val="left"/>
      <w:pPr>
        <w:ind w:left="4764" w:hanging="107"/>
      </w:pPr>
      <w:rPr>
        <w:rFonts w:hint="default"/>
      </w:rPr>
    </w:lvl>
  </w:abstractNum>
  <w:abstractNum w:abstractNumId="4" w15:restartNumberingAfterBreak="0">
    <w:nsid w:val="0CDF7E3C"/>
    <w:multiLevelType w:val="hybridMultilevel"/>
    <w:tmpl w:val="F9CE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07AE"/>
    <w:multiLevelType w:val="hybridMultilevel"/>
    <w:tmpl w:val="4C70EEA2"/>
    <w:lvl w:ilvl="0" w:tplc="0E2C18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57A3C"/>
    <w:multiLevelType w:val="hybridMultilevel"/>
    <w:tmpl w:val="4214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54EB4"/>
    <w:multiLevelType w:val="hybridMultilevel"/>
    <w:tmpl w:val="8AFC6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1351FF"/>
    <w:multiLevelType w:val="hybridMultilevel"/>
    <w:tmpl w:val="C660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636FA"/>
    <w:multiLevelType w:val="hybridMultilevel"/>
    <w:tmpl w:val="947006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4FE720CF"/>
    <w:multiLevelType w:val="hybridMultilevel"/>
    <w:tmpl w:val="BFA24BA8"/>
    <w:lvl w:ilvl="0" w:tplc="DF42768E">
      <w:start w:val="1"/>
      <w:numFmt w:val="decimal"/>
      <w:lvlText w:val="%1."/>
      <w:lvlJc w:val="left"/>
      <w:pPr>
        <w:ind w:left="102" w:hanging="156"/>
        <w:jc w:val="left"/>
      </w:pPr>
      <w:rPr>
        <w:rFonts w:ascii="Calibri" w:eastAsia="Calibri" w:hAnsi="Calibri" w:cs="Calibri" w:hint="default"/>
        <w:b/>
        <w:bCs/>
        <w:spacing w:val="-4"/>
        <w:w w:val="100"/>
        <w:sz w:val="18"/>
        <w:szCs w:val="18"/>
      </w:rPr>
    </w:lvl>
    <w:lvl w:ilvl="1" w:tplc="84EE29CA">
      <w:numFmt w:val="bullet"/>
      <w:lvlText w:val="•"/>
      <w:lvlJc w:val="left"/>
      <w:pPr>
        <w:ind w:left="683" w:hanging="156"/>
      </w:pPr>
      <w:rPr>
        <w:rFonts w:hint="default"/>
      </w:rPr>
    </w:lvl>
    <w:lvl w:ilvl="2" w:tplc="A6C6A4EC">
      <w:numFmt w:val="bullet"/>
      <w:lvlText w:val="•"/>
      <w:lvlJc w:val="left"/>
      <w:pPr>
        <w:ind w:left="1266" w:hanging="156"/>
      </w:pPr>
      <w:rPr>
        <w:rFonts w:hint="default"/>
      </w:rPr>
    </w:lvl>
    <w:lvl w:ilvl="3" w:tplc="5DCCEBE2">
      <w:numFmt w:val="bullet"/>
      <w:lvlText w:val="•"/>
      <w:lvlJc w:val="left"/>
      <w:pPr>
        <w:ind w:left="1849" w:hanging="156"/>
      </w:pPr>
      <w:rPr>
        <w:rFonts w:hint="default"/>
      </w:rPr>
    </w:lvl>
    <w:lvl w:ilvl="4" w:tplc="DC9013B4">
      <w:numFmt w:val="bullet"/>
      <w:lvlText w:val="•"/>
      <w:lvlJc w:val="left"/>
      <w:pPr>
        <w:ind w:left="2432" w:hanging="156"/>
      </w:pPr>
      <w:rPr>
        <w:rFonts w:hint="default"/>
      </w:rPr>
    </w:lvl>
    <w:lvl w:ilvl="5" w:tplc="4F641CE6">
      <w:numFmt w:val="bullet"/>
      <w:lvlText w:val="•"/>
      <w:lvlJc w:val="left"/>
      <w:pPr>
        <w:ind w:left="3015" w:hanging="156"/>
      </w:pPr>
      <w:rPr>
        <w:rFonts w:hint="default"/>
      </w:rPr>
    </w:lvl>
    <w:lvl w:ilvl="6" w:tplc="21DA2E9E">
      <w:numFmt w:val="bullet"/>
      <w:lvlText w:val="•"/>
      <w:lvlJc w:val="left"/>
      <w:pPr>
        <w:ind w:left="3598" w:hanging="156"/>
      </w:pPr>
      <w:rPr>
        <w:rFonts w:hint="default"/>
      </w:rPr>
    </w:lvl>
    <w:lvl w:ilvl="7" w:tplc="CA14DF42">
      <w:numFmt w:val="bullet"/>
      <w:lvlText w:val="•"/>
      <w:lvlJc w:val="left"/>
      <w:pPr>
        <w:ind w:left="4181" w:hanging="156"/>
      </w:pPr>
      <w:rPr>
        <w:rFonts w:hint="default"/>
      </w:rPr>
    </w:lvl>
    <w:lvl w:ilvl="8" w:tplc="7D7C7DCE">
      <w:numFmt w:val="bullet"/>
      <w:lvlText w:val="•"/>
      <w:lvlJc w:val="left"/>
      <w:pPr>
        <w:ind w:left="4764" w:hanging="156"/>
      </w:pPr>
      <w:rPr>
        <w:rFonts w:hint="default"/>
      </w:rPr>
    </w:lvl>
  </w:abstractNum>
  <w:abstractNum w:abstractNumId="11" w15:restartNumberingAfterBreak="0">
    <w:nsid w:val="50116874"/>
    <w:multiLevelType w:val="hybridMultilevel"/>
    <w:tmpl w:val="E4DA2EDE"/>
    <w:lvl w:ilvl="0" w:tplc="555C4648">
      <w:numFmt w:val="bullet"/>
      <w:lvlText w:val="-"/>
      <w:lvlJc w:val="left"/>
      <w:pPr>
        <w:ind w:left="1272" w:hanging="360"/>
      </w:pPr>
      <w:rPr>
        <w:rFonts w:ascii="Calibri" w:eastAsia="Calibri" w:hAnsi="Calibri" w:cs="Calibri" w:hint="default"/>
        <w:w w:val="100"/>
        <w:sz w:val="22"/>
        <w:szCs w:val="22"/>
      </w:rPr>
    </w:lvl>
    <w:lvl w:ilvl="1" w:tplc="99306A7A">
      <w:numFmt w:val="bullet"/>
      <w:lvlText w:val="•"/>
      <w:lvlJc w:val="left"/>
      <w:pPr>
        <w:ind w:left="2344" w:hanging="360"/>
      </w:pPr>
      <w:rPr>
        <w:rFonts w:hint="default"/>
      </w:rPr>
    </w:lvl>
    <w:lvl w:ilvl="2" w:tplc="3D72A710">
      <w:numFmt w:val="bullet"/>
      <w:lvlText w:val="•"/>
      <w:lvlJc w:val="left"/>
      <w:pPr>
        <w:ind w:left="3408" w:hanging="360"/>
      </w:pPr>
      <w:rPr>
        <w:rFonts w:hint="default"/>
      </w:rPr>
    </w:lvl>
    <w:lvl w:ilvl="3" w:tplc="B82AB94A">
      <w:numFmt w:val="bullet"/>
      <w:lvlText w:val="•"/>
      <w:lvlJc w:val="left"/>
      <w:pPr>
        <w:ind w:left="4472" w:hanging="360"/>
      </w:pPr>
      <w:rPr>
        <w:rFonts w:hint="default"/>
      </w:rPr>
    </w:lvl>
    <w:lvl w:ilvl="4" w:tplc="C9126B9E">
      <w:numFmt w:val="bullet"/>
      <w:lvlText w:val="•"/>
      <w:lvlJc w:val="left"/>
      <w:pPr>
        <w:ind w:left="5536" w:hanging="360"/>
      </w:pPr>
      <w:rPr>
        <w:rFonts w:hint="default"/>
      </w:rPr>
    </w:lvl>
    <w:lvl w:ilvl="5" w:tplc="1E5E6B88">
      <w:numFmt w:val="bullet"/>
      <w:lvlText w:val="•"/>
      <w:lvlJc w:val="left"/>
      <w:pPr>
        <w:ind w:left="6600" w:hanging="360"/>
      </w:pPr>
      <w:rPr>
        <w:rFonts w:hint="default"/>
      </w:rPr>
    </w:lvl>
    <w:lvl w:ilvl="6" w:tplc="DDB60BB0">
      <w:numFmt w:val="bullet"/>
      <w:lvlText w:val="•"/>
      <w:lvlJc w:val="left"/>
      <w:pPr>
        <w:ind w:left="7664" w:hanging="360"/>
      </w:pPr>
      <w:rPr>
        <w:rFonts w:hint="default"/>
      </w:rPr>
    </w:lvl>
    <w:lvl w:ilvl="7" w:tplc="B226D382">
      <w:numFmt w:val="bullet"/>
      <w:lvlText w:val="•"/>
      <w:lvlJc w:val="left"/>
      <w:pPr>
        <w:ind w:left="8728" w:hanging="360"/>
      </w:pPr>
      <w:rPr>
        <w:rFonts w:hint="default"/>
      </w:rPr>
    </w:lvl>
    <w:lvl w:ilvl="8" w:tplc="D16C9216">
      <w:numFmt w:val="bullet"/>
      <w:lvlText w:val="•"/>
      <w:lvlJc w:val="left"/>
      <w:pPr>
        <w:ind w:left="9792" w:hanging="360"/>
      </w:pPr>
      <w:rPr>
        <w:rFonts w:hint="default"/>
      </w:rPr>
    </w:lvl>
  </w:abstractNum>
  <w:abstractNum w:abstractNumId="12" w15:restartNumberingAfterBreak="0">
    <w:nsid w:val="58EE5B60"/>
    <w:multiLevelType w:val="hybridMultilevel"/>
    <w:tmpl w:val="59BA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E37B5"/>
    <w:multiLevelType w:val="hybridMultilevel"/>
    <w:tmpl w:val="1B2E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E1FFF"/>
    <w:multiLevelType w:val="hybridMultilevel"/>
    <w:tmpl w:val="109A2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D3D76"/>
    <w:multiLevelType w:val="hybridMultilevel"/>
    <w:tmpl w:val="A4A01084"/>
    <w:lvl w:ilvl="0" w:tplc="8856B5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94B5A"/>
    <w:multiLevelType w:val="hybridMultilevel"/>
    <w:tmpl w:val="B0986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964567"/>
    <w:multiLevelType w:val="hybridMultilevel"/>
    <w:tmpl w:val="84A67010"/>
    <w:lvl w:ilvl="0" w:tplc="8D2A1032">
      <w:numFmt w:val="bullet"/>
      <w:lvlText w:val="-"/>
      <w:lvlJc w:val="left"/>
      <w:pPr>
        <w:ind w:left="102" w:hanging="167"/>
      </w:pPr>
      <w:rPr>
        <w:rFonts w:ascii="Calibri" w:eastAsia="Calibri" w:hAnsi="Calibri" w:cs="Calibri" w:hint="default"/>
        <w:b/>
        <w:bCs/>
        <w:w w:val="100"/>
        <w:sz w:val="20"/>
        <w:szCs w:val="20"/>
      </w:rPr>
    </w:lvl>
    <w:lvl w:ilvl="1" w:tplc="CAC43BAE">
      <w:numFmt w:val="bullet"/>
      <w:lvlText w:val="•"/>
      <w:lvlJc w:val="left"/>
      <w:pPr>
        <w:ind w:left="683" w:hanging="167"/>
      </w:pPr>
      <w:rPr>
        <w:rFonts w:hint="default"/>
      </w:rPr>
    </w:lvl>
    <w:lvl w:ilvl="2" w:tplc="13D41D0C">
      <w:numFmt w:val="bullet"/>
      <w:lvlText w:val="•"/>
      <w:lvlJc w:val="left"/>
      <w:pPr>
        <w:ind w:left="1266" w:hanging="167"/>
      </w:pPr>
      <w:rPr>
        <w:rFonts w:hint="default"/>
      </w:rPr>
    </w:lvl>
    <w:lvl w:ilvl="3" w:tplc="9CF4B8AC">
      <w:numFmt w:val="bullet"/>
      <w:lvlText w:val="•"/>
      <w:lvlJc w:val="left"/>
      <w:pPr>
        <w:ind w:left="1849" w:hanging="167"/>
      </w:pPr>
      <w:rPr>
        <w:rFonts w:hint="default"/>
      </w:rPr>
    </w:lvl>
    <w:lvl w:ilvl="4" w:tplc="4A6EF054">
      <w:numFmt w:val="bullet"/>
      <w:lvlText w:val="•"/>
      <w:lvlJc w:val="left"/>
      <w:pPr>
        <w:ind w:left="2432" w:hanging="167"/>
      </w:pPr>
      <w:rPr>
        <w:rFonts w:hint="default"/>
      </w:rPr>
    </w:lvl>
    <w:lvl w:ilvl="5" w:tplc="66040C84">
      <w:numFmt w:val="bullet"/>
      <w:lvlText w:val="•"/>
      <w:lvlJc w:val="left"/>
      <w:pPr>
        <w:ind w:left="3015" w:hanging="167"/>
      </w:pPr>
      <w:rPr>
        <w:rFonts w:hint="default"/>
      </w:rPr>
    </w:lvl>
    <w:lvl w:ilvl="6" w:tplc="8C369ED6">
      <w:numFmt w:val="bullet"/>
      <w:lvlText w:val="•"/>
      <w:lvlJc w:val="left"/>
      <w:pPr>
        <w:ind w:left="3598" w:hanging="167"/>
      </w:pPr>
      <w:rPr>
        <w:rFonts w:hint="default"/>
      </w:rPr>
    </w:lvl>
    <w:lvl w:ilvl="7" w:tplc="E48ED6E2">
      <w:numFmt w:val="bullet"/>
      <w:lvlText w:val="•"/>
      <w:lvlJc w:val="left"/>
      <w:pPr>
        <w:ind w:left="4181" w:hanging="167"/>
      </w:pPr>
      <w:rPr>
        <w:rFonts w:hint="default"/>
      </w:rPr>
    </w:lvl>
    <w:lvl w:ilvl="8" w:tplc="1322419A">
      <w:numFmt w:val="bullet"/>
      <w:lvlText w:val="•"/>
      <w:lvlJc w:val="left"/>
      <w:pPr>
        <w:ind w:left="4764" w:hanging="167"/>
      </w:pPr>
      <w:rPr>
        <w:rFonts w:hint="default"/>
      </w:rPr>
    </w:lvl>
  </w:abstractNum>
  <w:abstractNum w:abstractNumId="18" w15:restartNumberingAfterBreak="0">
    <w:nsid w:val="7FA122A3"/>
    <w:multiLevelType w:val="hybridMultilevel"/>
    <w:tmpl w:val="F68C1BE2"/>
    <w:lvl w:ilvl="0" w:tplc="EC76EFB8">
      <w:numFmt w:val="bullet"/>
      <w:lvlText w:val="-"/>
      <w:lvlJc w:val="left"/>
      <w:pPr>
        <w:ind w:left="360" w:hanging="360"/>
      </w:pPr>
      <w:rPr>
        <w:rFonts w:ascii="Calibri" w:eastAsia="Calibri" w:hAnsi="Calibri" w:cs="Calibri" w:hint="default"/>
        <w:w w:val="100"/>
        <w:sz w:val="22"/>
        <w:szCs w:val="22"/>
      </w:rPr>
    </w:lvl>
    <w:lvl w:ilvl="1" w:tplc="11D8EC06">
      <w:numFmt w:val="bullet"/>
      <w:lvlText w:val="•"/>
      <w:lvlJc w:val="left"/>
      <w:pPr>
        <w:ind w:left="1357" w:hanging="360"/>
      </w:pPr>
      <w:rPr>
        <w:rFonts w:hint="default"/>
      </w:rPr>
    </w:lvl>
    <w:lvl w:ilvl="2" w:tplc="317CC228">
      <w:numFmt w:val="bullet"/>
      <w:lvlText w:val="•"/>
      <w:lvlJc w:val="left"/>
      <w:pPr>
        <w:ind w:left="2355" w:hanging="360"/>
      </w:pPr>
      <w:rPr>
        <w:rFonts w:hint="default"/>
      </w:rPr>
    </w:lvl>
    <w:lvl w:ilvl="3" w:tplc="F20C7FB6">
      <w:numFmt w:val="bullet"/>
      <w:lvlText w:val="•"/>
      <w:lvlJc w:val="left"/>
      <w:pPr>
        <w:ind w:left="3352" w:hanging="360"/>
      </w:pPr>
      <w:rPr>
        <w:rFonts w:hint="default"/>
      </w:rPr>
    </w:lvl>
    <w:lvl w:ilvl="4" w:tplc="DD7EA61C">
      <w:numFmt w:val="bullet"/>
      <w:lvlText w:val="•"/>
      <w:lvlJc w:val="left"/>
      <w:pPr>
        <w:ind w:left="4350" w:hanging="360"/>
      </w:pPr>
      <w:rPr>
        <w:rFonts w:hint="default"/>
      </w:rPr>
    </w:lvl>
    <w:lvl w:ilvl="5" w:tplc="FB0EFE4C">
      <w:numFmt w:val="bullet"/>
      <w:lvlText w:val="•"/>
      <w:lvlJc w:val="left"/>
      <w:pPr>
        <w:ind w:left="5347" w:hanging="360"/>
      </w:pPr>
      <w:rPr>
        <w:rFonts w:hint="default"/>
      </w:rPr>
    </w:lvl>
    <w:lvl w:ilvl="6" w:tplc="5802D3E4">
      <w:numFmt w:val="bullet"/>
      <w:lvlText w:val="•"/>
      <w:lvlJc w:val="left"/>
      <w:pPr>
        <w:ind w:left="6345" w:hanging="360"/>
      </w:pPr>
      <w:rPr>
        <w:rFonts w:hint="default"/>
      </w:rPr>
    </w:lvl>
    <w:lvl w:ilvl="7" w:tplc="8CEEF7F6">
      <w:numFmt w:val="bullet"/>
      <w:lvlText w:val="•"/>
      <w:lvlJc w:val="left"/>
      <w:pPr>
        <w:ind w:left="7342" w:hanging="360"/>
      </w:pPr>
      <w:rPr>
        <w:rFonts w:hint="default"/>
      </w:rPr>
    </w:lvl>
    <w:lvl w:ilvl="8" w:tplc="1F960A46">
      <w:numFmt w:val="bullet"/>
      <w:lvlText w:val="•"/>
      <w:lvlJc w:val="left"/>
      <w:pPr>
        <w:ind w:left="8340" w:hanging="360"/>
      </w:pPr>
      <w:rPr>
        <w:rFonts w:hint="default"/>
      </w:rPr>
    </w:lvl>
  </w:abstractNum>
  <w:num w:numId="1">
    <w:abstractNumId w:val="15"/>
  </w:num>
  <w:num w:numId="2">
    <w:abstractNumId w:val="5"/>
  </w:num>
  <w:num w:numId="3">
    <w:abstractNumId w:val="12"/>
  </w:num>
  <w:num w:numId="4">
    <w:abstractNumId w:val="16"/>
  </w:num>
  <w:num w:numId="5">
    <w:abstractNumId w:val="2"/>
  </w:num>
  <w:num w:numId="6">
    <w:abstractNumId w:val="14"/>
  </w:num>
  <w:num w:numId="7">
    <w:abstractNumId w:val="7"/>
  </w:num>
  <w:num w:numId="8">
    <w:abstractNumId w:val="3"/>
  </w:num>
  <w:num w:numId="9">
    <w:abstractNumId w:val="17"/>
  </w:num>
  <w:num w:numId="10">
    <w:abstractNumId w:val="10"/>
  </w:num>
  <w:num w:numId="11">
    <w:abstractNumId w:val="18"/>
  </w:num>
  <w:num w:numId="12">
    <w:abstractNumId w:val="11"/>
  </w:num>
  <w:num w:numId="13">
    <w:abstractNumId w:val="4"/>
  </w:num>
  <w:num w:numId="14">
    <w:abstractNumId w:val="8"/>
  </w:num>
  <w:num w:numId="15">
    <w:abstractNumId w:val="6"/>
  </w:num>
  <w:num w:numId="16">
    <w:abstractNumId w:val="9"/>
  </w:num>
  <w:num w:numId="17">
    <w:abstractNumId w:val="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05"/>
    <w:rsid w:val="00003CC8"/>
    <w:rsid w:val="0002014A"/>
    <w:rsid w:val="00020E72"/>
    <w:rsid w:val="00030A8B"/>
    <w:rsid w:val="00032636"/>
    <w:rsid w:val="00035A06"/>
    <w:rsid w:val="000415E1"/>
    <w:rsid w:val="00060D06"/>
    <w:rsid w:val="000649FC"/>
    <w:rsid w:val="00067DC8"/>
    <w:rsid w:val="0007694C"/>
    <w:rsid w:val="000800AC"/>
    <w:rsid w:val="0008350F"/>
    <w:rsid w:val="00083B0D"/>
    <w:rsid w:val="00090EBB"/>
    <w:rsid w:val="00091934"/>
    <w:rsid w:val="00091DF4"/>
    <w:rsid w:val="000954AD"/>
    <w:rsid w:val="000B12BD"/>
    <w:rsid w:val="000B5C52"/>
    <w:rsid w:val="000B5DDF"/>
    <w:rsid w:val="000C2857"/>
    <w:rsid w:val="000C58F2"/>
    <w:rsid w:val="000C790B"/>
    <w:rsid w:val="000D231A"/>
    <w:rsid w:val="000D7097"/>
    <w:rsid w:val="001031C2"/>
    <w:rsid w:val="00103384"/>
    <w:rsid w:val="001042A7"/>
    <w:rsid w:val="00133534"/>
    <w:rsid w:val="001541DB"/>
    <w:rsid w:val="00161099"/>
    <w:rsid w:val="00194B7F"/>
    <w:rsid w:val="001959AB"/>
    <w:rsid w:val="0019629E"/>
    <w:rsid w:val="00196F86"/>
    <w:rsid w:val="001971DB"/>
    <w:rsid w:val="001A16B3"/>
    <w:rsid w:val="001B02AF"/>
    <w:rsid w:val="001B126E"/>
    <w:rsid w:val="001C2314"/>
    <w:rsid w:val="001C3D10"/>
    <w:rsid w:val="001C571A"/>
    <w:rsid w:val="001C5B6E"/>
    <w:rsid w:val="001D06BF"/>
    <w:rsid w:val="002001AC"/>
    <w:rsid w:val="00213FD8"/>
    <w:rsid w:val="002176F5"/>
    <w:rsid w:val="00220F03"/>
    <w:rsid w:val="0023342E"/>
    <w:rsid w:val="00242B64"/>
    <w:rsid w:val="00251AEB"/>
    <w:rsid w:val="0027337C"/>
    <w:rsid w:val="0027343A"/>
    <w:rsid w:val="002779C9"/>
    <w:rsid w:val="002905A9"/>
    <w:rsid w:val="002B21B6"/>
    <w:rsid w:val="002D616D"/>
    <w:rsid w:val="002E4BD2"/>
    <w:rsid w:val="002E5B73"/>
    <w:rsid w:val="002E7E5E"/>
    <w:rsid w:val="002F14EF"/>
    <w:rsid w:val="00343DBB"/>
    <w:rsid w:val="00347393"/>
    <w:rsid w:val="003510B3"/>
    <w:rsid w:val="00351986"/>
    <w:rsid w:val="00363EE3"/>
    <w:rsid w:val="00373F9D"/>
    <w:rsid w:val="003835FE"/>
    <w:rsid w:val="00384F8B"/>
    <w:rsid w:val="00391F33"/>
    <w:rsid w:val="003926DF"/>
    <w:rsid w:val="003A035B"/>
    <w:rsid w:val="003B07E4"/>
    <w:rsid w:val="003C22EC"/>
    <w:rsid w:val="003C3B13"/>
    <w:rsid w:val="003D0FEC"/>
    <w:rsid w:val="003D1222"/>
    <w:rsid w:val="003F0B24"/>
    <w:rsid w:val="00452BB2"/>
    <w:rsid w:val="00455B4B"/>
    <w:rsid w:val="00456406"/>
    <w:rsid w:val="004806E5"/>
    <w:rsid w:val="00484DB3"/>
    <w:rsid w:val="00486188"/>
    <w:rsid w:val="00490E3A"/>
    <w:rsid w:val="00493FE8"/>
    <w:rsid w:val="004C746B"/>
    <w:rsid w:val="004E5613"/>
    <w:rsid w:val="004F078A"/>
    <w:rsid w:val="004F4141"/>
    <w:rsid w:val="004F6CD6"/>
    <w:rsid w:val="00500ED5"/>
    <w:rsid w:val="005149CE"/>
    <w:rsid w:val="00514C8B"/>
    <w:rsid w:val="00517838"/>
    <w:rsid w:val="005205C2"/>
    <w:rsid w:val="00560C3C"/>
    <w:rsid w:val="0056590F"/>
    <w:rsid w:val="00586AA5"/>
    <w:rsid w:val="00590E5E"/>
    <w:rsid w:val="0059475E"/>
    <w:rsid w:val="005A3CA5"/>
    <w:rsid w:val="005B3D87"/>
    <w:rsid w:val="005C09C3"/>
    <w:rsid w:val="005C680C"/>
    <w:rsid w:val="005D16D9"/>
    <w:rsid w:val="005D44FA"/>
    <w:rsid w:val="005E1A04"/>
    <w:rsid w:val="005E2078"/>
    <w:rsid w:val="005F02D0"/>
    <w:rsid w:val="0061694D"/>
    <w:rsid w:val="00626783"/>
    <w:rsid w:val="00634B52"/>
    <w:rsid w:val="00640265"/>
    <w:rsid w:val="006412B9"/>
    <w:rsid w:val="00642EB1"/>
    <w:rsid w:val="00645FEE"/>
    <w:rsid w:val="00656413"/>
    <w:rsid w:val="0066294B"/>
    <w:rsid w:val="00664752"/>
    <w:rsid w:val="00671FD9"/>
    <w:rsid w:val="006964D3"/>
    <w:rsid w:val="006977C3"/>
    <w:rsid w:val="006A1698"/>
    <w:rsid w:val="006B2E5E"/>
    <w:rsid w:val="006C7D65"/>
    <w:rsid w:val="006D7E63"/>
    <w:rsid w:val="006F26D1"/>
    <w:rsid w:val="007174C5"/>
    <w:rsid w:val="00717CFD"/>
    <w:rsid w:val="00721074"/>
    <w:rsid w:val="0074096F"/>
    <w:rsid w:val="00760AFD"/>
    <w:rsid w:val="00760EEC"/>
    <w:rsid w:val="00766F52"/>
    <w:rsid w:val="00772FF4"/>
    <w:rsid w:val="007778D2"/>
    <w:rsid w:val="00786387"/>
    <w:rsid w:val="00790EBA"/>
    <w:rsid w:val="00791966"/>
    <w:rsid w:val="00792FB7"/>
    <w:rsid w:val="007935B7"/>
    <w:rsid w:val="007962D0"/>
    <w:rsid w:val="007A0213"/>
    <w:rsid w:val="007B16DD"/>
    <w:rsid w:val="007C0F8D"/>
    <w:rsid w:val="007C5F51"/>
    <w:rsid w:val="007C713D"/>
    <w:rsid w:val="007E47FB"/>
    <w:rsid w:val="007F3A16"/>
    <w:rsid w:val="0080774F"/>
    <w:rsid w:val="00810B73"/>
    <w:rsid w:val="00817EBB"/>
    <w:rsid w:val="008233D9"/>
    <w:rsid w:val="00825D9C"/>
    <w:rsid w:val="00840E70"/>
    <w:rsid w:val="00890C83"/>
    <w:rsid w:val="008A2537"/>
    <w:rsid w:val="008A6F86"/>
    <w:rsid w:val="008B5878"/>
    <w:rsid w:val="008B5AED"/>
    <w:rsid w:val="008C45EE"/>
    <w:rsid w:val="008D15DC"/>
    <w:rsid w:val="008D2324"/>
    <w:rsid w:val="008D62C1"/>
    <w:rsid w:val="008F1C6F"/>
    <w:rsid w:val="008F34E5"/>
    <w:rsid w:val="008F6FDD"/>
    <w:rsid w:val="008F7004"/>
    <w:rsid w:val="00922742"/>
    <w:rsid w:val="00942486"/>
    <w:rsid w:val="00945E16"/>
    <w:rsid w:val="00955751"/>
    <w:rsid w:val="0096721C"/>
    <w:rsid w:val="00984496"/>
    <w:rsid w:val="00992891"/>
    <w:rsid w:val="00996B1F"/>
    <w:rsid w:val="009A043F"/>
    <w:rsid w:val="009A2C01"/>
    <w:rsid w:val="009A6C64"/>
    <w:rsid w:val="009B6968"/>
    <w:rsid w:val="009C6066"/>
    <w:rsid w:val="009C755E"/>
    <w:rsid w:val="009F6E36"/>
    <w:rsid w:val="00A023C1"/>
    <w:rsid w:val="00A05197"/>
    <w:rsid w:val="00A232A0"/>
    <w:rsid w:val="00A23E4A"/>
    <w:rsid w:val="00A250EB"/>
    <w:rsid w:val="00A33755"/>
    <w:rsid w:val="00A35C7A"/>
    <w:rsid w:val="00A64BA0"/>
    <w:rsid w:val="00A67E3F"/>
    <w:rsid w:val="00A86D5C"/>
    <w:rsid w:val="00A928AF"/>
    <w:rsid w:val="00A95C84"/>
    <w:rsid w:val="00AA20B9"/>
    <w:rsid w:val="00AB6D7F"/>
    <w:rsid w:val="00AC1BFD"/>
    <w:rsid w:val="00AD21F3"/>
    <w:rsid w:val="00AD71D3"/>
    <w:rsid w:val="00AD7247"/>
    <w:rsid w:val="00AE7441"/>
    <w:rsid w:val="00AF24EF"/>
    <w:rsid w:val="00B266ED"/>
    <w:rsid w:val="00B279BC"/>
    <w:rsid w:val="00B502AF"/>
    <w:rsid w:val="00B52FCD"/>
    <w:rsid w:val="00B72E8B"/>
    <w:rsid w:val="00B96DBD"/>
    <w:rsid w:val="00B977B6"/>
    <w:rsid w:val="00BA601D"/>
    <w:rsid w:val="00BC567A"/>
    <w:rsid w:val="00BC73EA"/>
    <w:rsid w:val="00BE4AAB"/>
    <w:rsid w:val="00C03306"/>
    <w:rsid w:val="00C1071B"/>
    <w:rsid w:val="00C130AF"/>
    <w:rsid w:val="00C142D6"/>
    <w:rsid w:val="00C15EDE"/>
    <w:rsid w:val="00C17794"/>
    <w:rsid w:val="00C27B61"/>
    <w:rsid w:val="00C3095D"/>
    <w:rsid w:val="00C3418D"/>
    <w:rsid w:val="00C4262F"/>
    <w:rsid w:val="00C81878"/>
    <w:rsid w:val="00C81AC5"/>
    <w:rsid w:val="00C910DE"/>
    <w:rsid w:val="00C92E4E"/>
    <w:rsid w:val="00C96A61"/>
    <w:rsid w:val="00C97732"/>
    <w:rsid w:val="00CA2BE9"/>
    <w:rsid w:val="00CD0705"/>
    <w:rsid w:val="00CE1F62"/>
    <w:rsid w:val="00CE42D1"/>
    <w:rsid w:val="00CF103C"/>
    <w:rsid w:val="00D17ED8"/>
    <w:rsid w:val="00D22366"/>
    <w:rsid w:val="00D23F6C"/>
    <w:rsid w:val="00D27EA7"/>
    <w:rsid w:val="00D600C5"/>
    <w:rsid w:val="00D60E64"/>
    <w:rsid w:val="00D7602E"/>
    <w:rsid w:val="00D76FA3"/>
    <w:rsid w:val="00D832F3"/>
    <w:rsid w:val="00D91B3A"/>
    <w:rsid w:val="00D940E1"/>
    <w:rsid w:val="00DA0512"/>
    <w:rsid w:val="00DA0E8C"/>
    <w:rsid w:val="00DA2C5C"/>
    <w:rsid w:val="00DD1A92"/>
    <w:rsid w:val="00DD2112"/>
    <w:rsid w:val="00E510E8"/>
    <w:rsid w:val="00E54E32"/>
    <w:rsid w:val="00E562D5"/>
    <w:rsid w:val="00E67D38"/>
    <w:rsid w:val="00E80D3F"/>
    <w:rsid w:val="00E811BD"/>
    <w:rsid w:val="00E90F72"/>
    <w:rsid w:val="00EA1DD1"/>
    <w:rsid w:val="00EA2E64"/>
    <w:rsid w:val="00EC0E29"/>
    <w:rsid w:val="00EC6951"/>
    <w:rsid w:val="00ED6444"/>
    <w:rsid w:val="00EE3C36"/>
    <w:rsid w:val="00EE5138"/>
    <w:rsid w:val="00EF35D7"/>
    <w:rsid w:val="00F040FD"/>
    <w:rsid w:val="00F07ACB"/>
    <w:rsid w:val="00F2225D"/>
    <w:rsid w:val="00F35079"/>
    <w:rsid w:val="00F434DE"/>
    <w:rsid w:val="00F510BC"/>
    <w:rsid w:val="00F53943"/>
    <w:rsid w:val="00F902CD"/>
    <w:rsid w:val="00FB1921"/>
    <w:rsid w:val="00FB1C33"/>
    <w:rsid w:val="00FF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D13242"/>
  <w15:docId w15:val="{40CFBBB9-A41B-4767-B595-3E85B1A0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B6E"/>
    <w:rPr>
      <w:sz w:val="24"/>
      <w:szCs w:val="24"/>
    </w:rPr>
  </w:style>
  <w:style w:type="paragraph" w:styleId="Heading1">
    <w:name w:val="heading 1"/>
    <w:basedOn w:val="Normal"/>
    <w:next w:val="Normal"/>
    <w:link w:val="Heading1Char"/>
    <w:uiPriority w:val="9"/>
    <w:qFormat/>
    <w:rsid w:val="00D76F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5F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81AC5"/>
    <w:rPr>
      <w:sz w:val="16"/>
      <w:szCs w:val="16"/>
    </w:rPr>
  </w:style>
  <w:style w:type="paragraph" w:styleId="CommentText">
    <w:name w:val="annotation text"/>
    <w:basedOn w:val="Normal"/>
    <w:link w:val="CommentTextChar"/>
    <w:uiPriority w:val="99"/>
    <w:semiHidden/>
    <w:rsid w:val="00C81AC5"/>
    <w:rPr>
      <w:sz w:val="20"/>
      <w:szCs w:val="20"/>
    </w:rPr>
  </w:style>
  <w:style w:type="character" w:customStyle="1" w:styleId="CommentTextChar">
    <w:name w:val="Comment Text Char"/>
    <w:basedOn w:val="DefaultParagraphFont"/>
    <w:link w:val="CommentText"/>
    <w:uiPriority w:val="99"/>
    <w:semiHidden/>
    <w:rsid w:val="008C39ED"/>
    <w:rPr>
      <w:sz w:val="20"/>
      <w:szCs w:val="20"/>
    </w:rPr>
  </w:style>
  <w:style w:type="paragraph" w:styleId="CommentSubject">
    <w:name w:val="annotation subject"/>
    <w:basedOn w:val="CommentText"/>
    <w:next w:val="CommentText"/>
    <w:link w:val="CommentSubjectChar"/>
    <w:uiPriority w:val="99"/>
    <w:semiHidden/>
    <w:rsid w:val="00C81AC5"/>
    <w:rPr>
      <w:b/>
      <w:bCs/>
    </w:rPr>
  </w:style>
  <w:style w:type="character" w:customStyle="1" w:styleId="CommentSubjectChar">
    <w:name w:val="Comment Subject Char"/>
    <w:basedOn w:val="CommentTextChar"/>
    <w:link w:val="CommentSubject"/>
    <w:uiPriority w:val="99"/>
    <w:semiHidden/>
    <w:rsid w:val="008C39ED"/>
    <w:rPr>
      <w:b/>
      <w:bCs/>
      <w:sz w:val="20"/>
      <w:szCs w:val="20"/>
    </w:rPr>
  </w:style>
  <w:style w:type="paragraph" w:styleId="BalloonText">
    <w:name w:val="Balloon Text"/>
    <w:basedOn w:val="Normal"/>
    <w:link w:val="BalloonTextChar"/>
    <w:uiPriority w:val="99"/>
    <w:semiHidden/>
    <w:rsid w:val="00C81AC5"/>
    <w:rPr>
      <w:rFonts w:ascii="Tahoma" w:hAnsi="Tahoma" w:cs="Tahoma"/>
      <w:sz w:val="16"/>
      <w:szCs w:val="16"/>
    </w:rPr>
  </w:style>
  <w:style w:type="character" w:customStyle="1" w:styleId="BalloonTextChar">
    <w:name w:val="Balloon Text Char"/>
    <w:basedOn w:val="DefaultParagraphFont"/>
    <w:link w:val="BalloonText"/>
    <w:uiPriority w:val="99"/>
    <w:semiHidden/>
    <w:rsid w:val="008C39ED"/>
    <w:rPr>
      <w:sz w:val="0"/>
      <w:szCs w:val="0"/>
    </w:rPr>
  </w:style>
  <w:style w:type="character" w:styleId="Hyperlink">
    <w:name w:val="Hyperlink"/>
    <w:basedOn w:val="DefaultParagraphFont"/>
    <w:uiPriority w:val="99"/>
    <w:unhideWhenUsed/>
    <w:rsid w:val="00C03306"/>
    <w:rPr>
      <w:color w:val="0000FF" w:themeColor="hyperlink"/>
      <w:u w:val="single"/>
    </w:rPr>
  </w:style>
  <w:style w:type="character" w:customStyle="1" w:styleId="Heading1Char">
    <w:name w:val="Heading 1 Char"/>
    <w:basedOn w:val="DefaultParagraphFont"/>
    <w:link w:val="Heading1"/>
    <w:uiPriority w:val="9"/>
    <w:rsid w:val="00D76FA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2014A"/>
    <w:pPr>
      <w:tabs>
        <w:tab w:val="center" w:pos="4513"/>
        <w:tab w:val="right" w:pos="9026"/>
      </w:tabs>
    </w:pPr>
  </w:style>
  <w:style w:type="character" w:customStyle="1" w:styleId="HeaderChar">
    <w:name w:val="Header Char"/>
    <w:basedOn w:val="DefaultParagraphFont"/>
    <w:link w:val="Header"/>
    <w:uiPriority w:val="99"/>
    <w:rsid w:val="0002014A"/>
    <w:rPr>
      <w:sz w:val="24"/>
      <w:szCs w:val="24"/>
    </w:rPr>
  </w:style>
  <w:style w:type="paragraph" w:styleId="Footer">
    <w:name w:val="footer"/>
    <w:basedOn w:val="Normal"/>
    <w:link w:val="FooterChar"/>
    <w:uiPriority w:val="99"/>
    <w:unhideWhenUsed/>
    <w:rsid w:val="0002014A"/>
    <w:pPr>
      <w:tabs>
        <w:tab w:val="center" w:pos="4513"/>
        <w:tab w:val="right" w:pos="9026"/>
      </w:tabs>
    </w:pPr>
  </w:style>
  <w:style w:type="character" w:customStyle="1" w:styleId="FooterChar">
    <w:name w:val="Footer Char"/>
    <w:basedOn w:val="DefaultParagraphFont"/>
    <w:link w:val="Footer"/>
    <w:uiPriority w:val="99"/>
    <w:rsid w:val="0002014A"/>
    <w:rPr>
      <w:sz w:val="24"/>
      <w:szCs w:val="24"/>
    </w:rPr>
  </w:style>
  <w:style w:type="character" w:styleId="UnresolvedMention">
    <w:name w:val="Unresolved Mention"/>
    <w:basedOn w:val="DefaultParagraphFont"/>
    <w:uiPriority w:val="99"/>
    <w:semiHidden/>
    <w:unhideWhenUsed/>
    <w:rsid w:val="001C2314"/>
    <w:rPr>
      <w:color w:val="605E5C"/>
      <w:shd w:val="clear" w:color="auto" w:fill="E1DFDD"/>
    </w:rPr>
  </w:style>
  <w:style w:type="paragraph" w:customStyle="1" w:styleId="paragraph">
    <w:name w:val="paragraph"/>
    <w:basedOn w:val="Normal"/>
    <w:rsid w:val="008D2324"/>
    <w:pPr>
      <w:spacing w:before="100" w:beforeAutospacing="1" w:after="100" w:afterAutospacing="1"/>
    </w:pPr>
  </w:style>
  <w:style w:type="paragraph" w:styleId="ListParagraph">
    <w:name w:val="List Paragraph"/>
    <w:basedOn w:val="Normal"/>
    <w:uiPriority w:val="34"/>
    <w:qFormat/>
    <w:rsid w:val="00792FB7"/>
    <w:pPr>
      <w:ind w:left="720"/>
      <w:contextualSpacing/>
    </w:pPr>
    <w:rPr>
      <w:rFonts w:ascii="Arial" w:hAnsi="Arial"/>
      <w:color w:val="000000"/>
      <w:lang w:eastAsia="en-US"/>
    </w:rPr>
  </w:style>
  <w:style w:type="paragraph" w:customStyle="1" w:styleId="TableParagraph">
    <w:name w:val="Table Paragraph"/>
    <w:basedOn w:val="Normal"/>
    <w:uiPriority w:val="1"/>
    <w:qFormat/>
    <w:rsid w:val="00486188"/>
    <w:pPr>
      <w:widowControl w:val="0"/>
      <w:autoSpaceDE w:val="0"/>
      <w:autoSpaceDN w:val="0"/>
    </w:pPr>
    <w:rPr>
      <w:rFonts w:ascii="Calibri" w:eastAsia="Calibri" w:hAnsi="Calibri" w:cs="Calibri"/>
      <w:sz w:val="22"/>
      <w:szCs w:val="22"/>
      <w:lang w:val="en-US" w:eastAsia="en-US"/>
    </w:rPr>
  </w:style>
  <w:style w:type="paragraph" w:styleId="NoSpacing">
    <w:name w:val="No Spacing"/>
    <w:uiPriority w:val="1"/>
    <w:qFormat/>
    <w:rsid w:val="00BE4AAB"/>
    <w:rPr>
      <w:sz w:val="24"/>
      <w:szCs w:val="24"/>
    </w:rPr>
  </w:style>
  <w:style w:type="paragraph" w:customStyle="1" w:styleId="Default">
    <w:name w:val="Default"/>
    <w:rsid w:val="00790EBA"/>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uiPriority w:val="99"/>
    <w:unhideWhenUsed/>
    <w:rsid w:val="008D15DC"/>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8D15D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desmarter.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lyons@growth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7496919C41C4DBAE3B4A3CA67E643" ma:contentTypeVersion="14" ma:contentTypeDescription="Create a new document." ma:contentTypeScope="" ma:versionID="c9afbb0c9b0bfebec109465ec038643d">
  <xsd:schema xmlns:xsd="http://www.w3.org/2001/XMLSchema" xmlns:xs="http://www.w3.org/2001/XMLSchema" xmlns:p="http://schemas.microsoft.com/office/2006/metadata/properties" xmlns:ns2="45a20a7d-ff42-4b4e-8650-4fe4254b3eaa" xmlns:ns3="69defaf5-bcee-4e5c-8ddb-1fd72c6978b6" xmlns:ns4="http://schemas.microsoft.com/sharepoint/v3/fields" targetNamespace="http://schemas.microsoft.com/office/2006/metadata/properties" ma:root="true" ma:fieldsID="6e8308e12f23dea0091053bc0c2e5aa0" ns2:_="" ns3:_="" ns4:_="">
    <xsd:import namespace="45a20a7d-ff42-4b4e-8650-4fe4254b3eaa"/>
    <xsd:import namespace="69defaf5-bcee-4e5c-8ddb-1fd72c6978b6"/>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4:_Vers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0a7d-ff42-4b4e-8650-4fe4254b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efaf5-bcee-4e5c-8ddb-1fd72c6978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99568-3183-41FC-85E1-D955C7AEAD4B}"/>
</file>

<file path=customXml/itemProps2.xml><?xml version="1.0" encoding="utf-8"?>
<ds:datastoreItem xmlns:ds="http://schemas.openxmlformats.org/officeDocument/2006/customXml" ds:itemID="{CC6F8042-5BAB-4B20-8BEB-C27A61B33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A9DC7-D26C-4F98-ACCA-45F5ED3E4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Vacancies Proforma</vt:lpstr>
    </vt:vector>
  </TitlesOfParts>
  <Company>MMU</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Vacancies Proforma</dc:title>
  <dc:creator>All Saints User</dc:creator>
  <cp:lastModifiedBy>Hailwood, Ruth (Growth Company)</cp:lastModifiedBy>
  <cp:revision>2</cp:revision>
  <dcterms:created xsi:type="dcterms:W3CDTF">2021-10-05T09:49:00Z</dcterms:created>
  <dcterms:modified xsi:type="dcterms:W3CDTF">2021-10-05T09:49:00Z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Amanda.Lyons@growthco.uk</vt:lpwstr>
  </property>
  <property fmtid="{D5CDD505-2E9C-101B-9397-08002B2CF9AE}" pid="5" name="MSIP_Label_700927df-381f-4b47-9442-9474f463c8ff_SetDate">
    <vt:lpwstr>2020-11-04T15:07:54.4564036Z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317625c1-a4c7-4139-9479-c45052d6b47f</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0x010100CD47496919C41C4DBAE3B4A3CA67E643</vt:lpwstr>
  </property>
</Properties>
</file>